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C" w:rsidRPr="008B2099" w:rsidRDefault="00DD0FFD" w:rsidP="008B20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8B2099">
        <w:rPr>
          <w:rFonts w:ascii="Times New Roman" w:hAnsi="Times New Roman" w:cs="Times New Roman"/>
        </w:rPr>
        <w:t xml:space="preserve">На основу члана 119. Закона о основама система образовања и васпитања(„Службени гласник Републике Србије“, број: 88/17,27/18- др. закони и 10/19), Закона о основном образовању и васпитању („Службени гласник Републике Србије“, 55/13,101/17,27/18-др.закони и 10/19), Закона о библиотечко-информационој делатности („Службени гласник Републике Србије“ број: 52/11) и Правилника о програму свих облика рада стручних сарадника у основној школи („Службени гласник – Просветни гласник РС“, број: 5/12), Школски одбор Основне школе „Степа Степановић“ у Горњој Горевници, </w:t>
      </w:r>
      <w:r w:rsidRPr="008B2099">
        <w:rPr>
          <w:rFonts w:ascii="Times New Roman" w:hAnsi="Times New Roman" w:cs="Times New Roman"/>
          <w:color w:val="FF0000"/>
        </w:rPr>
        <w:t>на седници одржаној дана 27.06. 2019. године донео је</w:t>
      </w:r>
    </w:p>
    <w:p w:rsidR="00DD0FFD" w:rsidRPr="008B2099" w:rsidRDefault="00DD0FFD" w:rsidP="008B2099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DD0FFD" w:rsidRPr="008B2099" w:rsidRDefault="00DD0FFD" w:rsidP="008B209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B2099">
        <w:rPr>
          <w:rFonts w:ascii="Times New Roman" w:hAnsi="Times New Roman" w:cs="Times New Roman"/>
          <w:b/>
          <w:sz w:val="28"/>
        </w:rPr>
        <w:t>ПРАВИЛНИК</w:t>
      </w:r>
    </w:p>
    <w:p w:rsidR="00DD0FFD" w:rsidRPr="008B2099" w:rsidRDefault="00DD0FFD" w:rsidP="008B2099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B2099">
        <w:rPr>
          <w:rFonts w:ascii="Times New Roman" w:hAnsi="Times New Roman" w:cs="Times New Roman"/>
          <w:b/>
          <w:sz w:val="24"/>
        </w:rPr>
        <w:t>О ОРГАНИЗАЦИЈИ И РАДУ БИБЛИОТЕКЕ У ОСНОВНОЈ ШКОЛИ „СТЕПА СТЕПАНОВИЋ“ У ГОРЊОЈ ГОРЕВНИЦИ</w:t>
      </w:r>
    </w:p>
    <w:p w:rsidR="0063032A" w:rsidRPr="008B2099" w:rsidRDefault="0063032A" w:rsidP="008B2099">
      <w:pPr>
        <w:ind w:firstLine="708"/>
        <w:jc w:val="both"/>
        <w:rPr>
          <w:rFonts w:ascii="Times New Roman" w:hAnsi="Times New Roman" w:cs="Times New Roman"/>
        </w:rPr>
      </w:pPr>
    </w:p>
    <w:p w:rsidR="00DD0FFD" w:rsidRPr="008B2099" w:rsidRDefault="00DD0FFD" w:rsidP="008B2099">
      <w:pPr>
        <w:ind w:firstLine="708"/>
        <w:jc w:val="both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 xml:space="preserve">I ОПШТЕ ОДРЕДБЕ </w:t>
      </w:r>
    </w:p>
    <w:p w:rsidR="00DD0FFD" w:rsidRPr="008B2099" w:rsidRDefault="00DD0FFD" w:rsidP="008B2099">
      <w:pPr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1.</w:t>
      </w:r>
    </w:p>
    <w:p w:rsidR="000B4C91" w:rsidRPr="008B2099" w:rsidRDefault="00A06DC8" w:rsidP="008B2099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B2099">
        <w:rPr>
          <w:rFonts w:ascii="Times New Roman" w:hAnsi="Times New Roman" w:cs="Times New Roman"/>
        </w:rPr>
        <w:tab/>
      </w:r>
      <w:r w:rsidR="00DD0FFD" w:rsidRPr="008B2099">
        <w:rPr>
          <w:rFonts w:ascii="Times New Roman" w:hAnsi="Times New Roman" w:cs="Times New Roman"/>
        </w:rPr>
        <w:t>Овим правилником уређује се положај, структура и рад школске библиотеке, као и права и дужности корисника школске библиотеке ОШ „Степа Степановић“.</w:t>
      </w:r>
    </w:p>
    <w:p w:rsidR="000B4C91" w:rsidRPr="008B2099" w:rsidRDefault="000B4C91" w:rsidP="008B2099">
      <w:pPr>
        <w:tabs>
          <w:tab w:val="left" w:pos="5032"/>
        </w:tabs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2.</w:t>
      </w:r>
    </w:p>
    <w:p w:rsidR="00B002F7" w:rsidRPr="008B2099" w:rsidRDefault="00B002F7" w:rsidP="008B2099">
      <w:pPr>
        <w:tabs>
          <w:tab w:val="left" w:pos="5032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На рад школске библиотеке примењују се прописи из области образовања и васпитања – Закона о основном образовању и васпитању и подзаконска акта донета на основу њега, када су у питању простор и опрема школских библиотека, степен и врста школске спреме библиотекара, полагање стручних испита и стицање дозволе за рад (лиценце), стручно усавршавање и стицање стручних звања, и програм рада стручног сарадника – библиотекара.</w:t>
      </w:r>
    </w:p>
    <w:p w:rsidR="00B002F7" w:rsidRPr="008B2099" w:rsidRDefault="00B002F7" w:rsidP="008B2099">
      <w:pPr>
        <w:tabs>
          <w:tab w:val="left" w:pos="5032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Прописи из области библиотекарства примењују се у сегментима рада школских библиотека, који се односе на стручне библиотечке послове. Закон о библиотечко-информационој делатности и подзаконска акта донета на основу њега, примењују се када су у питању: услови за обављање библиотечко-информационе делатности, инвентарисање, стручна обрада публикација, ревизија и отпис библиотечко-информационе грађе и извора, надзор над стручним радом библиотека, стандарди за библиотеке, чување, коришћење, позајмица и размена библиотечко-информационе грађе и извора. </w:t>
      </w:r>
    </w:p>
    <w:p w:rsidR="00B002F7" w:rsidRPr="008B2099" w:rsidRDefault="00B002F7" w:rsidP="008B2099">
      <w:pPr>
        <w:tabs>
          <w:tab w:val="left" w:pos="5032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 школске библиотеке одвија се и у складу са Статутом школе, Годишњим планом рада школе, Школским програмом и Школским развојним планом.</w:t>
      </w:r>
    </w:p>
    <w:p w:rsidR="00B002F7" w:rsidRPr="008B2099" w:rsidRDefault="00B002F7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3.</w:t>
      </w:r>
    </w:p>
    <w:p w:rsidR="00321058" w:rsidRPr="008B2099" w:rsidRDefault="00321058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321058" w:rsidRPr="008B2099" w:rsidRDefault="00321058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Школска библиотека има окргли печат (печат власништва)</w:t>
      </w:r>
      <w:r w:rsidR="00923A71" w:rsidRPr="008B2099">
        <w:rPr>
          <w:rFonts w:ascii="Times New Roman" w:hAnsi="Times New Roman" w:cs="Times New Roman"/>
        </w:rPr>
        <w:t xml:space="preserve">, правоугаони </w:t>
      </w:r>
      <w:r w:rsidRPr="008B2099">
        <w:rPr>
          <w:rFonts w:ascii="Times New Roman" w:hAnsi="Times New Roman" w:cs="Times New Roman"/>
        </w:rPr>
        <w:t>печат за сигнатур</w:t>
      </w:r>
      <w:r w:rsidR="00923A71" w:rsidRPr="008B2099">
        <w:rPr>
          <w:rFonts w:ascii="Times New Roman" w:hAnsi="Times New Roman" w:cs="Times New Roman"/>
        </w:rPr>
        <w:t xml:space="preserve">е, печат </w:t>
      </w:r>
      <w:r w:rsidR="0063032A" w:rsidRPr="008B2099">
        <w:rPr>
          <w:rFonts w:ascii="Times New Roman" w:hAnsi="Times New Roman" w:cs="Times New Roman"/>
        </w:rPr>
        <w:t>за</w:t>
      </w:r>
      <w:r w:rsidRPr="008B2099">
        <w:rPr>
          <w:rFonts w:ascii="Times New Roman" w:hAnsi="Times New Roman" w:cs="Times New Roman"/>
        </w:rPr>
        <w:t xml:space="preserve"> инв</w:t>
      </w:r>
      <w:r w:rsidR="0063032A" w:rsidRPr="008B2099">
        <w:rPr>
          <w:rFonts w:ascii="Times New Roman" w:hAnsi="Times New Roman" w:cs="Times New Roman"/>
        </w:rPr>
        <w:t>ентарски</w:t>
      </w:r>
      <w:r w:rsidRPr="008B2099">
        <w:rPr>
          <w:rFonts w:ascii="Times New Roman" w:hAnsi="Times New Roman" w:cs="Times New Roman"/>
        </w:rPr>
        <w:t>бр</w:t>
      </w:r>
      <w:r w:rsidR="0063032A" w:rsidRPr="008B2099">
        <w:rPr>
          <w:rFonts w:ascii="Times New Roman" w:hAnsi="Times New Roman" w:cs="Times New Roman"/>
        </w:rPr>
        <w:t>ој</w:t>
      </w:r>
      <w:r w:rsidR="00923A71" w:rsidRPr="008B2099">
        <w:rPr>
          <w:rFonts w:ascii="Times New Roman" w:hAnsi="Times New Roman" w:cs="Times New Roman"/>
        </w:rPr>
        <w:t xml:space="preserve"> и печат за расход.</w:t>
      </w:r>
    </w:p>
    <w:p w:rsidR="00321058" w:rsidRPr="008B2099" w:rsidRDefault="00321058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321058" w:rsidRPr="008B2099" w:rsidRDefault="00321058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63032A" w:rsidRPr="008B2099" w:rsidRDefault="0063032A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4.</w:t>
      </w:r>
    </w:p>
    <w:p w:rsidR="0063032A" w:rsidRPr="00594907" w:rsidRDefault="0063032A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>Финансијско пословање за библиотеку води се преко рачуноводства Школе</w:t>
      </w:r>
      <w:r w:rsidR="0059490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3032A" w:rsidRPr="008B2099" w:rsidRDefault="0063032A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5.</w:t>
      </w:r>
    </w:p>
    <w:p w:rsidR="00321058" w:rsidRPr="008B2099" w:rsidRDefault="0063032A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B2099">
        <w:rPr>
          <w:rFonts w:ascii="Times New Roman" w:hAnsi="Times New Roman" w:cs="Times New Roman"/>
          <w:color w:val="FF0000"/>
        </w:rPr>
        <w:t xml:space="preserve">Средства прикупљена од донатора и спонзора, </w:t>
      </w:r>
      <w:r w:rsidR="00AB3945" w:rsidRPr="008B2099">
        <w:rPr>
          <w:rFonts w:ascii="Times New Roman" w:hAnsi="Times New Roman" w:cs="Times New Roman"/>
          <w:color w:val="FF0000"/>
        </w:rPr>
        <w:t xml:space="preserve">која су наменски донирана за библиотеку, </w:t>
      </w:r>
      <w:r w:rsidRPr="008B2099">
        <w:rPr>
          <w:rFonts w:ascii="Times New Roman" w:hAnsi="Times New Roman" w:cs="Times New Roman"/>
          <w:color w:val="FF0000"/>
        </w:rPr>
        <w:t>користе се искључиво за допуну књижног фонда библиотеке.</w:t>
      </w:r>
    </w:p>
    <w:p w:rsidR="00321058" w:rsidRPr="008B2099" w:rsidRDefault="00321058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63032A" w:rsidRDefault="0063032A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>II ЦИЉЕВИ И ЗАДАЦИ</w:t>
      </w:r>
    </w:p>
    <w:p w:rsidR="008B2099" w:rsidRPr="008B2099" w:rsidRDefault="008B2099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1058" w:rsidRPr="008B2099" w:rsidRDefault="0063032A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6.</w:t>
      </w:r>
    </w:p>
    <w:p w:rsidR="00A06DC8" w:rsidRPr="008B2099" w:rsidRDefault="006B13DE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Школска библиотека представља синтезу васпитно-образовне, културне и библиотечко-инфор</w:t>
      </w:r>
      <w:r w:rsidR="00AB3945" w:rsidRPr="008B2099">
        <w:rPr>
          <w:rFonts w:ascii="Times New Roman" w:hAnsi="Times New Roman" w:cs="Times New Roman"/>
        </w:rPr>
        <w:t xml:space="preserve">мационе делатности сваке школе. </w:t>
      </w:r>
      <w:r w:rsidRPr="008B2099">
        <w:rPr>
          <w:rFonts w:ascii="Times New Roman" w:hAnsi="Times New Roman" w:cs="Times New Roman"/>
        </w:rPr>
        <w:t>У школској библиотеци се</w:t>
      </w:r>
      <w:r w:rsidR="00BD7A00">
        <w:rPr>
          <w:rFonts w:ascii="Times New Roman" w:hAnsi="Times New Roman" w:cs="Times New Roman"/>
        </w:rPr>
        <w:t xml:space="preserve"> </w:t>
      </w:r>
      <w:r w:rsidR="000B4C91" w:rsidRPr="008B2099">
        <w:rPr>
          <w:rFonts w:ascii="Times New Roman" w:hAnsi="Times New Roman" w:cs="Times New Roman"/>
        </w:rPr>
        <w:t>прикупља, смешта, стручно обрађује</w:t>
      </w:r>
      <w:r w:rsidRPr="008B2099">
        <w:rPr>
          <w:rFonts w:ascii="Times New Roman" w:hAnsi="Times New Roman" w:cs="Times New Roman"/>
        </w:rPr>
        <w:t>, чува</w:t>
      </w:r>
      <w:r w:rsidR="00BB47D5" w:rsidRPr="008B2099">
        <w:rPr>
          <w:rFonts w:ascii="Times New Roman" w:hAnsi="Times New Roman" w:cs="Times New Roman"/>
        </w:rPr>
        <w:t xml:space="preserve">, </w:t>
      </w:r>
      <w:r w:rsidRPr="008B2099">
        <w:rPr>
          <w:rFonts w:ascii="Times New Roman" w:hAnsi="Times New Roman" w:cs="Times New Roman"/>
        </w:rPr>
        <w:t xml:space="preserve"> и дај</w:t>
      </w:r>
      <w:r w:rsidR="00AB3945" w:rsidRPr="008B2099">
        <w:rPr>
          <w:rFonts w:ascii="Times New Roman" w:hAnsi="Times New Roman" w:cs="Times New Roman"/>
        </w:rPr>
        <w:t>е</w:t>
      </w:r>
      <w:r w:rsidR="00BD7A00">
        <w:rPr>
          <w:rFonts w:ascii="Times New Roman" w:hAnsi="Times New Roman" w:cs="Times New Roman"/>
        </w:rPr>
        <w:t xml:space="preserve"> </w:t>
      </w:r>
      <w:r w:rsidR="000B4C91" w:rsidRPr="008B2099">
        <w:rPr>
          <w:rFonts w:ascii="Times New Roman" w:hAnsi="Times New Roman" w:cs="Times New Roman"/>
        </w:rPr>
        <w:t xml:space="preserve">на коришћење </w:t>
      </w:r>
      <w:r w:rsidR="00BB47D5" w:rsidRPr="008B2099">
        <w:rPr>
          <w:rFonts w:ascii="Times New Roman" w:hAnsi="Times New Roman" w:cs="Times New Roman"/>
        </w:rPr>
        <w:t>књижна и некњижна грађа</w:t>
      </w:r>
      <w:r w:rsidR="000B4C91" w:rsidRPr="008B2099">
        <w:rPr>
          <w:rFonts w:ascii="Times New Roman" w:hAnsi="Times New Roman" w:cs="Times New Roman"/>
        </w:rPr>
        <w:t xml:space="preserve">. </w:t>
      </w:r>
    </w:p>
    <w:p w:rsidR="00520155" w:rsidRPr="008B2099" w:rsidRDefault="000930A2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Основни задатак школске библиотеке је да буде у служби целокупне наставе и да развијајући активности које су саставни део васпитно-образовног процеса, помаже својим корисницима</w:t>
      </w:r>
      <w:r w:rsidR="00520155" w:rsidRPr="008B2099">
        <w:rPr>
          <w:rFonts w:ascii="Times New Roman" w:hAnsi="Times New Roman" w:cs="Times New Roman"/>
        </w:rPr>
        <w:t xml:space="preserve"> – ученицима и наставницима.</w:t>
      </w:r>
    </w:p>
    <w:p w:rsidR="00BB47D5" w:rsidRPr="008B2099" w:rsidRDefault="000B4C91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Школска библиотека је саставни део образовно-васпитног процеса.</w:t>
      </w:r>
    </w:p>
    <w:p w:rsidR="00B002F7" w:rsidRPr="008B2099" w:rsidRDefault="00B002F7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BB47D5" w:rsidRPr="008B2099" w:rsidRDefault="003F3102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 7.</w:t>
      </w:r>
    </w:p>
    <w:p w:rsidR="00AB3945" w:rsidRPr="008B2099" w:rsidRDefault="000930A2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B2099">
        <w:rPr>
          <w:rFonts w:ascii="Times New Roman" w:hAnsi="Times New Roman" w:cs="Times New Roman"/>
          <w:color w:val="FF0000"/>
        </w:rPr>
        <w:t>Школска б</w:t>
      </w:r>
      <w:r w:rsidR="00AB3945" w:rsidRPr="008B2099">
        <w:rPr>
          <w:rFonts w:ascii="Times New Roman" w:hAnsi="Times New Roman" w:cs="Times New Roman"/>
          <w:color w:val="FF0000"/>
        </w:rPr>
        <w:t xml:space="preserve">иблиотека је дужна да у свом фонду прикупља </w:t>
      </w:r>
      <w:r w:rsidR="00520155" w:rsidRPr="008B2099">
        <w:rPr>
          <w:rFonts w:ascii="Times New Roman" w:hAnsi="Times New Roman" w:cs="Times New Roman"/>
          <w:color w:val="FF0000"/>
        </w:rPr>
        <w:t xml:space="preserve"> обавезну лектиру,  као и </w:t>
      </w:r>
      <w:r w:rsidR="00AB3945" w:rsidRPr="008B2099">
        <w:rPr>
          <w:rFonts w:ascii="Times New Roman" w:hAnsi="Times New Roman" w:cs="Times New Roman"/>
          <w:color w:val="FF0000"/>
        </w:rPr>
        <w:t xml:space="preserve">стручну литературу </w:t>
      </w:r>
      <w:r w:rsidR="00520155" w:rsidRPr="008B2099">
        <w:rPr>
          <w:rFonts w:ascii="Times New Roman" w:hAnsi="Times New Roman" w:cs="Times New Roman"/>
          <w:color w:val="FF0000"/>
        </w:rPr>
        <w:t xml:space="preserve">из свих научних области </w:t>
      </w:r>
      <w:r w:rsidR="00AB3945" w:rsidRPr="008B2099">
        <w:rPr>
          <w:rFonts w:ascii="Times New Roman" w:hAnsi="Times New Roman" w:cs="Times New Roman"/>
          <w:color w:val="FF0000"/>
        </w:rPr>
        <w:t>за наставнике</w:t>
      </w:r>
      <w:r w:rsidR="00520155" w:rsidRPr="008B2099">
        <w:rPr>
          <w:rFonts w:ascii="Times New Roman" w:hAnsi="Times New Roman" w:cs="Times New Roman"/>
          <w:color w:val="FF0000"/>
        </w:rPr>
        <w:t xml:space="preserve">, ученике </w:t>
      </w:r>
      <w:r w:rsidR="00AB3945" w:rsidRPr="008B2099">
        <w:rPr>
          <w:rFonts w:ascii="Times New Roman" w:hAnsi="Times New Roman" w:cs="Times New Roman"/>
          <w:color w:val="FF0000"/>
        </w:rPr>
        <w:t xml:space="preserve"> и стручне сараднике, као и уџбенике и друга наставна средства намењена свим ученицима, као и ученицима са сметњама у развоју и инвалидитетом</w:t>
      </w:r>
      <w:r w:rsidR="00520155" w:rsidRPr="008B2099">
        <w:rPr>
          <w:rFonts w:ascii="Times New Roman" w:hAnsi="Times New Roman" w:cs="Times New Roman"/>
          <w:color w:val="FF0000"/>
        </w:rPr>
        <w:t>.</w:t>
      </w:r>
    </w:p>
    <w:p w:rsidR="00520155" w:rsidRPr="008B2099" w:rsidRDefault="00520155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AB3945" w:rsidRPr="008B2099" w:rsidRDefault="00964410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Члан. 8</w:t>
      </w:r>
    </w:p>
    <w:p w:rsidR="00AB3945" w:rsidRPr="008B2099" w:rsidRDefault="00AB3945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BB47D5" w:rsidRPr="008B2099" w:rsidRDefault="00BB47D5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Школска библиотека има задатак да унапређује све облике и подручја образовно</w:t>
      </w:r>
      <w:r w:rsidR="00EA0CA9" w:rsidRPr="008B2099">
        <w:rPr>
          <w:rFonts w:ascii="Times New Roman" w:hAnsi="Times New Roman" w:cs="Times New Roman"/>
        </w:rPr>
        <w:t>-</w:t>
      </w:r>
      <w:r w:rsidR="00321058" w:rsidRPr="008B2099">
        <w:rPr>
          <w:rFonts w:ascii="Times New Roman" w:hAnsi="Times New Roman" w:cs="Times New Roman"/>
        </w:rPr>
        <w:t>васпитног процеса. Задаци школске библиотеке су:</w:t>
      </w:r>
    </w:p>
    <w:p w:rsidR="00EA0CA9" w:rsidRPr="008B2099" w:rsidRDefault="00EA0CA9" w:rsidP="008B2099">
      <w:pPr>
        <w:pStyle w:val="ListParagraph"/>
        <w:numPr>
          <w:ilvl w:val="0"/>
          <w:numId w:val="1"/>
        </w:num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учешће у остваривању наставног плана и програма;</w:t>
      </w:r>
    </w:p>
    <w:p w:rsidR="00BB47D5" w:rsidRPr="008B2099" w:rsidRDefault="00EA0CA9" w:rsidP="008B2099">
      <w:pPr>
        <w:pStyle w:val="ListParagraph"/>
        <w:numPr>
          <w:ilvl w:val="0"/>
          <w:numId w:val="1"/>
        </w:num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омогућавање слободног приступа информацијама</w:t>
      </w:r>
      <w:r w:rsidR="008B2099">
        <w:rPr>
          <w:rFonts w:ascii="Times New Roman" w:hAnsi="Times New Roman" w:cs="Times New Roman"/>
        </w:rPr>
        <w:t xml:space="preserve">, знањима и идејама садржаним у </w:t>
      </w:r>
      <w:r w:rsidRPr="008B2099">
        <w:rPr>
          <w:rFonts w:ascii="Times New Roman" w:hAnsi="Times New Roman" w:cs="Times New Roman"/>
        </w:rPr>
        <w:t xml:space="preserve">библиотечко-информационој грађи и </w:t>
      </w:r>
      <w:r w:rsidR="00A15163" w:rsidRPr="008B2099">
        <w:rPr>
          <w:rFonts w:ascii="Times New Roman" w:hAnsi="Times New Roman" w:cs="Times New Roman"/>
        </w:rPr>
        <w:t>изворим</w:t>
      </w:r>
    </w:p>
    <w:p w:rsidR="00A15163" w:rsidRPr="008B2099" w:rsidRDefault="00BB47D5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3. </w:t>
      </w:r>
      <w:r w:rsidR="00A15163" w:rsidRPr="008B2099">
        <w:rPr>
          <w:rFonts w:ascii="Times New Roman" w:hAnsi="Times New Roman" w:cs="Times New Roman"/>
        </w:rPr>
        <w:t>омогућавање ученицима да овладају вештинама налажења и критичког процењивања информација и самосталног учења током читавог живота;</w:t>
      </w:r>
    </w:p>
    <w:p w:rsidR="00A15163" w:rsidRDefault="00BB47D5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4.</w:t>
      </w:r>
      <w:r w:rsidR="00A15163" w:rsidRPr="008B2099">
        <w:rPr>
          <w:rFonts w:ascii="Times New Roman" w:hAnsi="Times New Roman" w:cs="Times New Roman"/>
        </w:rPr>
        <w:t xml:space="preserve"> развијање и неговање навике читања, као и коришћења библиотеке током читавог живота.</w:t>
      </w:r>
    </w:p>
    <w:p w:rsidR="008B2099" w:rsidRPr="008B2099" w:rsidRDefault="008B2099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964410" w:rsidRPr="008B2099" w:rsidRDefault="00964410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>III ВРСТЕ ПОСЛОВА И АКТИВНОСТИ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964410" w:rsidRPr="008B2099" w:rsidRDefault="008B2099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9</w:t>
      </w:r>
      <w:r w:rsidR="00964410" w:rsidRPr="008B2099">
        <w:rPr>
          <w:rFonts w:ascii="Times New Roman" w:hAnsi="Times New Roman" w:cs="Times New Roman"/>
        </w:rPr>
        <w:t>.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Образовно-васпитна делатност школске библиотеке обухвата:</w:t>
      </w:r>
    </w:p>
    <w:p w:rsidR="00964410" w:rsidRPr="008B2099" w:rsidRDefault="00964410" w:rsidP="008B2099">
      <w:pPr>
        <w:tabs>
          <w:tab w:val="left" w:pos="503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1.  учествовање у образовно-васпитном процесу у складу с принципима, циљевима 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стандардима образовања и васпитања;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2.  стварање услова за интердисциплинарни приступ настави;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3.  остваривање сарадње с директором школе, наставницима, стручним сарадницима 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родитељима ученика, односно другим законским заступницима ученика.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>Образовно-васпитни рад са ученицима обухвата: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1. упознавање ученика с радом, фондом и коришћењем школске библиотеке;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2. стварање услова за непосредан и једноставан приступ библиотечком фонду 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расположивим изворима информација;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3. систематско обучавање ученика за самосталну употребу информационог система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библиотеке и извора знања, у складу с њиховим способностима и интересовањем;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 xml:space="preserve">        4. пружање помоћи у налажењу и избору литературе;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5. развијање критичког односа код ученика према различитим изворима знања;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6. развијање читалачких способности;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7. стварање услова за индивидуални и групни рад у настави и ваннаставним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активностима;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8. припремање и реализовање програма намењених ученицима с посебним потребама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и посебним способностима;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9. упознавање ученика с методама истраживања и техникама библиографског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цитирања;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10. навикавање ученика да пажљиво користе и чувају библиотечко-информациону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грађу и изворе.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>Сарадња с директором ш</w:t>
      </w:r>
      <w:r w:rsidR="00964410" w:rsidRPr="008B2099">
        <w:rPr>
          <w:rFonts w:ascii="Times New Roman" w:hAnsi="Times New Roman" w:cs="Times New Roman"/>
          <w:b/>
        </w:rPr>
        <w:t>коле, наставницима, стручним сарадницима и родитељима ученика, односно другим законским заступницима обухвата: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1. пружање подршке наставницима и стручним сарадницима за унапређивање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образовно-васпитног рада у складу с принципима, циљевима и прихваћеним стандардима;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2. пружање помоћи наставницима у развијању индивидуалних образовних планова;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3. сарадњу са стручним органима Школе у припреми годишњег плана рада и Развојног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плана Школе;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4.</w:t>
      </w:r>
      <w:r w:rsidR="00964410" w:rsidRPr="008B2099">
        <w:rPr>
          <w:rFonts w:ascii="Times New Roman" w:hAnsi="Times New Roman" w:cs="Times New Roman"/>
        </w:rPr>
        <w:t xml:space="preserve"> планирање развоја школске библиотеке и набавке библиотечко-информационе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грађе и извора потребних за реализацију наставе и образовно-васпитни рад;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5.</w:t>
      </w:r>
      <w:r w:rsidR="00964410" w:rsidRPr="008B2099">
        <w:rPr>
          <w:rFonts w:ascii="Times New Roman" w:hAnsi="Times New Roman" w:cs="Times New Roman"/>
        </w:rPr>
        <w:t xml:space="preserve"> сарадњу са наставницима и стручним сарадницима у вези с коришћењем ресурса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библиотеке у процесу наставе;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6.</w:t>
      </w:r>
      <w:r w:rsidR="00964410" w:rsidRPr="008B2099">
        <w:rPr>
          <w:rFonts w:ascii="Times New Roman" w:hAnsi="Times New Roman" w:cs="Times New Roman"/>
        </w:rPr>
        <w:t xml:space="preserve"> сарадњу с наставницима у примени различитих метода у настави и истраживачком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раду;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7.</w:t>
      </w:r>
      <w:r w:rsidR="00964410" w:rsidRPr="008B2099">
        <w:rPr>
          <w:rFonts w:ascii="Times New Roman" w:hAnsi="Times New Roman" w:cs="Times New Roman"/>
        </w:rPr>
        <w:t xml:space="preserve"> организовање наставних часова у библиотеци, у сарадњи с наставницима;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8.</w:t>
      </w:r>
      <w:r w:rsidR="00964410" w:rsidRPr="008B2099">
        <w:rPr>
          <w:rFonts w:ascii="Times New Roman" w:hAnsi="Times New Roman" w:cs="Times New Roman"/>
        </w:rPr>
        <w:t xml:space="preserve"> предлагање увођења нових информационо-комуникационих технологија и нових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медија/носача/извора информација у образовно-васпитном раду и сарадњу с наставницима у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њиховој примени;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9.</w:t>
      </w:r>
      <w:r w:rsidR="00964410" w:rsidRPr="008B2099">
        <w:rPr>
          <w:rFonts w:ascii="Times New Roman" w:hAnsi="Times New Roman" w:cs="Times New Roman"/>
        </w:rPr>
        <w:t xml:space="preserve"> сарадњу са стручним органима школе и директором школе у вези с набавком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библиотечко-информационе грађе и извора, коришћењем и организацијом рада школске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библиотеке;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10.</w:t>
      </w:r>
      <w:r w:rsidR="00964410" w:rsidRPr="008B2099">
        <w:rPr>
          <w:rFonts w:ascii="Times New Roman" w:hAnsi="Times New Roman" w:cs="Times New Roman"/>
        </w:rPr>
        <w:t xml:space="preserve"> обезбеђивање услова за усавршавање наставника и стручних сарадника кроз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библиотечко-информациону делатност школске библиотеке;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11.</w:t>
      </w:r>
      <w:r w:rsidR="00964410" w:rsidRPr="008B2099">
        <w:rPr>
          <w:rFonts w:ascii="Times New Roman" w:hAnsi="Times New Roman" w:cs="Times New Roman"/>
        </w:rPr>
        <w:t xml:space="preserve"> организовање менторског рада за школске библиотекаре;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12.</w:t>
      </w:r>
      <w:r w:rsidR="00964410" w:rsidRPr="008B2099">
        <w:rPr>
          <w:rFonts w:ascii="Times New Roman" w:hAnsi="Times New Roman" w:cs="Times New Roman"/>
        </w:rPr>
        <w:t xml:space="preserve"> пружање помоћи ученицима, родитељима и наставницима у питањима значајним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за образовање и васпитање.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>Библиотечко-информациона делатност школске библиотеке обухвата послове: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1.</w:t>
      </w:r>
      <w:r w:rsidR="00964410" w:rsidRPr="008B2099">
        <w:rPr>
          <w:rFonts w:ascii="Times New Roman" w:hAnsi="Times New Roman" w:cs="Times New Roman"/>
        </w:rPr>
        <w:t xml:space="preserve"> планирање и набавку библиотечко-информационе грађе и извора у складу с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потребама обр</w:t>
      </w:r>
      <w:r w:rsidR="00613444" w:rsidRPr="008B2099">
        <w:rPr>
          <w:rFonts w:ascii="Times New Roman" w:hAnsi="Times New Roman" w:cs="Times New Roman"/>
        </w:rPr>
        <w:t>азовно-васпитног процеса школе;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2.</w:t>
      </w:r>
      <w:r w:rsidR="00964410" w:rsidRPr="008B2099">
        <w:rPr>
          <w:rFonts w:ascii="Times New Roman" w:hAnsi="Times New Roman" w:cs="Times New Roman"/>
        </w:rPr>
        <w:t xml:space="preserve"> редовно праћење текуће издавачке продукције у складу с потребама Школе;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3.</w:t>
      </w:r>
      <w:r w:rsidR="00964410" w:rsidRPr="008B2099">
        <w:rPr>
          <w:rFonts w:ascii="Times New Roman" w:hAnsi="Times New Roman" w:cs="Times New Roman"/>
        </w:rPr>
        <w:t xml:space="preserve"> физичку обраду и инвентарисање библиотечко-информационе грађе и извора;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4.</w:t>
      </w:r>
      <w:r w:rsidR="00964410" w:rsidRPr="008B2099">
        <w:rPr>
          <w:rFonts w:ascii="Times New Roman" w:hAnsi="Times New Roman" w:cs="Times New Roman"/>
        </w:rPr>
        <w:t xml:space="preserve"> каталогизацију и класификацију библиотечко-информационе грађе и извора;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5. </w:t>
      </w:r>
      <w:r w:rsidR="00964410" w:rsidRPr="008B2099">
        <w:rPr>
          <w:rFonts w:ascii="Times New Roman" w:hAnsi="Times New Roman" w:cs="Times New Roman"/>
        </w:rPr>
        <w:t>рад на аутоматизацији укупног библиотечког пословања;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6.</w:t>
      </w:r>
      <w:r w:rsidR="00964410" w:rsidRPr="008B2099">
        <w:rPr>
          <w:rFonts w:ascii="Times New Roman" w:hAnsi="Times New Roman" w:cs="Times New Roman"/>
        </w:rPr>
        <w:t xml:space="preserve"> обуку ученика, наставника и стручних сарадника за коришћење каталога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библиотечко-информационе грађе и извора доступних у школској библиотеци 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претраживање база података о изворима знања доступним у другим библиотекама у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Републици Србији преко електронске мреже;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7.</w:t>
      </w:r>
      <w:r w:rsidR="00964410" w:rsidRPr="008B2099">
        <w:rPr>
          <w:rFonts w:ascii="Times New Roman" w:hAnsi="Times New Roman" w:cs="Times New Roman"/>
        </w:rPr>
        <w:t xml:space="preserve"> давање на коришћење одговарајуће библиотечко-информационе грађе и извора, у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>библиотеци или преко електронске мреже;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8.</w:t>
      </w:r>
      <w:r w:rsidR="00964410" w:rsidRPr="008B2099">
        <w:rPr>
          <w:rFonts w:ascii="Times New Roman" w:hAnsi="Times New Roman" w:cs="Times New Roman"/>
        </w:rPr>
        <w:t xml:space="preserve"> пружање информација релевантних за наставу и коришћење фонда;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9.</w:t>
      </w:r>
      <w:r w:rsidR="00964410" w:rsidRPr="008B2099">
        <w:rPr>
          <w:rFonts w:ascii="Times New Roman" w:hAnsi="Times New Roman" w:cs="Times New Roman"/>
        </w:rPr>
        <w:t xml:space="preserve"> спровођење поступка ревизије и отписа библиотечко-информационе грађе и извора;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10.</w:t>
      </w:r>
      <w:r w:rsidR="00964410" w:rsidRPr="008B2099">
        <w:rPr>
          <w:rFonts w:ascii="Times New Roman" w:hAnsi="Times New Roman" w:cs="Times New Roman"/>
        </w:rPr>
        <w:t xml:space="preserve"> учествовање у процесу размене и позајмице библиотечко-информационе грађе и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извора с другим библиотекама у библиотечкој мрежи Републике Србије;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11.</w:t>
      </w:r>
      <w:r w:rsidR="00964410" w:rsidRPr="008B2099">
        <w:rPr>
          <w:rFonts w:ascii="Times New Roman" w:hAnsi="Times New Roman" w:cs="Times New Roman"/>
        </w:rPr>
        <w:t xml:space="preserve"> вођење библиотечке статистике;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12.</w:t>
      </w:r>
      <w:r w:rsidR="00964410" w:rsidRPr="008B2099">
        <w:rPr>
          <w:rFonts w:ascii="Times New Roman" w:hAnsi="Times New Roman" w:cs="Times New Roman"/>
        </w:rPr>
        <w:t xml:space="preserve"> сарадњу с другим библиотекама, музејима, галеријама, позориштима и другим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установама културе;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13.</w:t>
      </w:r>
      <w:r w:rsidR="00964410" w:rsidRPr="008B2099">
        <w:rPr>
          <w:rFonts w:ascii="Times New Roman" w:hAnsi="Times New Roman" w:cs="Times New Roman"/>
        </w:rPr>
        <w:t xml:space="preserve"> сарадњу с другим образовним установама;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14.</w:t>
      </w:r>
      <w:r w:rsidR="00964410" w:rsidRPr="008B2099">
        <w:rPr>
          <w:rFonts w:ascii="Times New Roman" w:hAnsi="Times New Roman" w:cs="Times New Roman"/>
        </w:rPr>
        <w:t xml:space="preserve"> сарадњу са струковним удружењима и другим сродним организацијама;</w:t>
      </w:r>
    </w:p>
    <w:p w:rsidR="00964410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15. </w:t>
      </w:r>
      <w:r w:rsidR="00964410" w:rsidRPr="008B2099">
        <w:rPr>
          <w:rFonts w:ascii="Times New Roman" w:hAnsi="Times New Roman" w:cs="Times New Roman"/>
        </w:rPr>
        <w:t>креирање програма из области културе и учешће у њиховој организацији кроз: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књижевне сусрете, предавања, радионице, трибине, такмичења, промоције и изложбе књига,</w:t>
      </w:r>
    </w:p>
    <w:p w:rsidR="00964410" w:rsidRPr="008B2099" w:rsidRDefault="00964410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изложбе ученичких радова, квизове и друго.</w:t>
      </w:r>
    </w:p>
    <w:p w:rsidR="00613444" w:rsidRPr="008B2099" w:rsidRDefault="00613444" w:rsidP="008B2099">
      <w:pPr>
        <w:tabs>
          <w:tab w:val="left" w:pos="5032"/>
        </w:tabs>
        <w:spacing w:after="0"/>
        <w:jc w:val="both"/>
        <w:rPr>
          <w:rFonts w:ascii="Times New Roman" w:hAnsi="Times New Roman" w:cs="Times New Roman"/>
        </w:rPr>
      </w:pPr>
    </w:p>
    <w:p w:rsidR="00613444" w:rsidRPr="008B2099" w:rsidRDefault="00613444" w:rsidP="008B2099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</w:rPr>
      </w:pPr>
      <w:r w:rsidRPr="008B2099">
        <w:rPr>
          <w:rFonts w:ascii="Times New Roman" w:hAnsi="Times New Roman" w:cs="Times New Roman"/>
          <w:b/>
          <w:sz w:val="24"/>
        </w:rPr>
        <w:t>IV ФОНДОВИ БИБЛИОТЕКЕ (БИБЛИОТЕЧКО-ИНФОРМАЦИОНА ГРАЂА)</w:t>
      </w:r>
    </w:p>
    <w:p w:rsidR="00613444" w:rsidRPr="008B2099" w:rsidRDefault="008B2099" w:rsidP="008B2099">
      <w:pPr>
        <w:tabs>
          <w:tab w:val="left" w:pos="503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Члан 10</w:t>
      </w:r>
      <w:r w:rsidR="00613444" w:rsidRPr="008B2099">
        <w:rPr>
          <w:rFonts w:ascii="Times New Roman" w:hAnsi="Times New Roman" w:cs="Times New Roman"/>
        </w:rPr>
        <w:t>.</w:t>
      </w:r>
    </w:p>
    <w:p w:rsidR="00613444" w:rsidRPr="008B2099" w:rsidRDefault="00613444" w:rsidP="008B2099">
      <w:pPr>
        <w:tabs>
          <w:tab w:val="left" w:pos="40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Библиотечки фонд је намењен ученицима, наставницима, стручним сарадницима и</w:t>
      </w:r>
      <w:r w:rsidR="00F45F25" w:rsidRPr="008B2099">
        <w:rPr>
          <w:rFonts w:ascii="Times New Roman" w:hAnsi="Times New Roman" w:cs="Times New Roman"/>
          <w:sz w:val="24"/>
        </w:rPr>
        <w:t xml:space="preserve"> осталим запосленим у школи. </w:t>
      </w:r>
      <w:r w:rsidRPr="008B2099">
        <w:rPr>
          <w:rFonts w:ascii="Times New Roman" w:hAnsi="Times New Roman" w:cs="Times New Roman"/>
          <w:sz w:val="24"/>
        </w:rPr>
        <w:t>Библиотечки фонд омогућава да школска библ</w:t>
      </w:r>
      <w:r w:rsidR="00F45F25" w:rsidRPr="008B2099">
        <w:rPr>
          <w:rFonts w:ascii="Times New Roman" w:hAnsi="Times New Roman" w:cs="Times New Roman"/>
          <w:sz w:val="24"/>
        </w:rPr>
        <w:t xml:space="preserve">иотека одговори својој основној </w:t>
      </w:r>
      <w:r w:rsidRPr="008B2099">
        <w:rPr>
          <w:rFonts w:ascii="Times New Roman" w:hAnsi="Times New Roman" w:cs="Times New Roman"/>
          <w:sz w:val="24"/>
        </w:rPr>
        <w:t>функцији, циљу и задацима и пружа стручну подршк</w:t>
      </w:r>
      <w:r w:rsidR="00F45F25" w:rsidRPr="008B2099">
        <w:rPr>
          <w:rFonts w:ascii="Times New Roman" w:hAnsi="Times New Roman" w:cs="Times New Roman"/>
          <w:sz w:val="24"/>
        </w:rPr>
        <w:t>у целокупном наставном процесу.</w:t>
      </w:r>
    </w:p>
    <w:p w:rsidR="00613444" w:rsidRPr="008B2099" w:rsidRDefault="00A50BD2" w:rsidP="00A50BD2">
      <w:pPr>
        <w:tabs>
          <w:tab w:val="left" w:pos="4019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Члан 11</w:t>
      </w:r>
      <w:r w:rsidR="00613444" w:rsidRPr="008B2099">
        <w:rPr>
          <w:rFonts w:ascii="Times New Roman" w:hAnsi="Times New Roman" w:cs="Times New Roman"/>
          <w:sz w:val="24"/>
        </w:rPr>
        <w:t>.</w:t>
      </w:r>
    </w:p>
    <w:p w:rsidR="00613444" w:rsidRPr="008B2099" w:rsidRDefault="00613444" w:rsidP="008B2099">
      <w:pPr>
        <w:tabs>
          <w:tab w:val="left" w:pos="40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У планирању библиотечког фонда учествују библиотекар, </w:t>
      </w:r>
      <w:r w:rsidR="00F45F25" w:rsidRPr="008B2099">
        <w:rPr>
          <w:rFonts w:ascii="Times New Roman" w:hAnsi="Times New Roman" w:cs="Times New Roman"/>
          <w:sz w:val="24"/>
        </w:rPr>
        <w:t xml:space="preserve">директор, </w:t>
      </w:r>
      <w:r w:rsidRPr="008B2099">
        <w:rPr>
          <w:rFonts w:ascii="Times New Roman" w:hAnsi="Times New Roman" w:cs="Times New Roman"/>
          <w:sz w:val="24"/>
        </w:rPr>
        <w:t>наставници, стручни</w:t>
      </w:r>
      <w:r w:rsidR="00F45F25" w:rsidRPr="008B2099">
        <w:rPr>
          <w:rFonts w:ascii="Times New Roman" w:hAnsi="Times New Roman" w:cs="Times New Roman"/>
          <w:sz w:val="24"/>
        </w:rPr>
        <w:t xml:space="preserve"> сарадници и ученици.</w:t>
      </w:r>
    </w:p>
    <w:p w:rsidR="00613444" w:rsidRPr="008B2099" w:rsidRDefault="00613444" w:rsidP="008B2099">
      <w:pPr>
        <w:tabs>
          <w:tab w:val="left" w:pos="40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Библиотекар прати издавачку делатност и књиге набавља према потребама образовноваспитног процеса и према потребама корисника библиотечких фондова.</w:t>
      </w:r>
    </w:p>
    <w:p w:rsidR="00F45F25" w:rsidRPr="008B2099" w:rsidRDefault="00613444" w:rsidP="008B2099">
      <w:pPr>
        <w:tabs>
          <w:tab w:val="left" w:pos="40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Библиотечки фонд формиран је у складу с потреба</w:t>
      </w:r>
      <w:r w:rsidR="00F45F25" w:rsidRPr="008B2099">
        <w:rPr>
          <w:rFonts w:ascii="Times New Roman" w:hAnsi="Times New Roman" w:cs="Times New Roman"/>
          <w:sz w:val="24"/>
        </w:rPr>
        <w:t xml:space="preserve">ма и интересовањима наставника, </w:t>
      </w:r>
      <w:r w:rsidRPr="008B2099">
        <w:rPr>
          <w:rFonts w:ascii="Times New Roman" w:hAnsi="Times New Roman" w:cs="Times New Roman"/>
          <w:sz w:val="24"/>
        </w:rPr>
        <w:t>стручних сарадника и ученика, при чему се посебна па</w:t>
      </w:r>
      <w:r w:rsidR="00F45F25" w:rsidRPr="008B2099">
        <w:rPr>
          <w:rFonts w:ascii="Times New Roman" w:hAnsi="Times New Roman" w:cs="Times New Roman"/>
          <w:sz w:val="24"/>
        </w:rPr>
        <w:t xml:space="preserve">жња обраћа на потребе ученика и </w:t>
      </w:r>
      <w:r w:rsidRPr="008B2099">
        <w:rPr>
          <w:rFonts w:ascii="Times New Roman" w:hAnsi="Times New Roman" w:cs="Times New Roman"/>
          <w:sz w:val="24"/>
        </w:rPr>
        <w:t>ученика са инвалидитетом</w:t>
      </w:r>
      <w:r w:rsidR="00F45F25" w:rsidRPr="008B2099">
        <w:rPr>
          <w:rFonts w:ascii="Times New Roman" w:hAnsi="Times New Roman" w:cs="Times New Roman"/>
          <w:sz w:val="24"/>
        </w:rPr>
        <w:t xml:space="preserve"> и сметњама у развоју</w:t>
      </w:r>
      <w:r w:rsidRPr="008B2099">
        <w:rPr>
          <w:rFonts w:ascii="Times New Roman" w:hAnsi="Times New Roman" w:cs="Times New Roman"/>
          <w:sz w:val="24"/>
        </w:rPr>
        <w:t>.</w:t>
      </w:r>
      <w:r w:rsidRPr="008B2099">
        <w:rPr>
          <w:rFonts w:ascii="Times New Roman" w:hAnsi="Times New Roman" w:cs="Times New Roman"/>
          <w:sz w:val="24"/>
        </w:rPr>
        <w:cr/>
      </w:r>
    </w:p>
    <w:p w:rsidR="00F45F25" w:rsidRPr="008B2099" w:rsidRDefault="00F45F25" w:rsidP="008B2099">
      <w:pPr>
        <w:tabs>
          <w:tab w:val="left" w:pos="2500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ab/>
      </w:r>
      <w:r w:rsidR="00A50BD2">
        <w:rPr>
          <w:rFonts w:ascii="Times New Roman" w:hAnsi="Times New Roman" w:cs="Times New Roman"/>
          <w:sz w:val="24"/>
        </w:rPr>
        <w:t>Члан 12</w:t>
      </w:r>
      <w:r w:rsidRPr="008B2099">
        <w:rPr>
          <w:rFonts w:ascii="Times New Roman" w:hAnsi="Times New Roman" w:cs="Times New Roman"/>
          <w:sz w:val="24"/>
        </w:rPr>
        <w:t>.</w:t>
      </w:r>
    </w:p>
    <w:p w:rsidR="00F45F25" w:rsidRPr="008B2099" w:rsidRDefault="00F45F25" w:rsidP="008B2099">
      <w:pPr>
        <w:tabs>
          <w:tab w:val="left" w:pos="2500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Библиотечки фонд школске библиотеке подразумева књижни и некњижни фонд.</w:t>
      </w:r>
    </w:p>
    <w:p w:rsidR="00F45F25" w:rsidRPr="008B2099" w:rsidRDefault="00F45F25" w:rsidP="008B2099">
      <w:pPr>
        <w:tabs>
          <w:tab w:val="left" w:pos="2500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Књижни фонд садржи: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 1.</w:t>
      </w:r>
      <w:r w:rsidR="00F45F25" w:rsidRPr="008B2099">
        <w:rPr>
          <w:rFonts w:ascii="Times New Roman" w:hAnsi="Times New Roman" w:cs="Times New Roman"/>
          <w:sz w:val="24"/>
        </w:rPr>
        <w:t xml:space="preserve"> обавезну лектиру за наставу српског језика (најмање по један примерак</w:t>
      </w:r>
      <w:r w:rsidR="00BD7A00">
        <w:rPr>
          <w:rFonts w:ascii="Times New Roman" w:hAnsi="Times New Roman" w:cs="Times New Roman"/>
          <w:sz w:val="24"/>
        </w:rPr>
        <w:t xml:space="preserve"> </w:t>
      </w:r>
      <w:r w:rsidR="00F45F25" w:rsidRPr="008B2099">
        <w:rPr>
          <w:rFonts w:ascii="Times New Roman" w:hAnsi="Times New Roman" w:cs="Times New Roman"/>
          <w:sz w:val="24"/>
        </w:rPr>
        <w:t>наслова лектире на два ученика);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2.</w:t>
      </w:r>
      <w:r w:rsidR="00F45F25" w:rsidRPr="008B2099">
        <w:rPr>
          <w:rFonts w:ascii="Times New Roman" w:hAnsi="Times New Roman" w:cs="Times New Roman"/>
          <w:sz w:val="24"/>
        </w:rPr>
        <w:t xml:space="preserve"> класична дела књижевности;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3.</w:t>
      </w:r>
      <w:r w:rsidR="00F45F25" w:rsidRPr="008B2099">
        <w:rPr>
          <w:rFonts w:ascii="Times New Roman" w:hAnsi="Times New Roman" w:cs="Times New Roman"/>
          <w:sz w:val="24"/>
        </w:rPr>
        <w:t xml:space="preserve"> уџбенике;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4. </w:t>
      </w:r>
      <w:r w:rsidR="00F45F25" w:rsidRPr="008B2099">
        <w:rPr>
          <w:rFonts w:ascii="Times New Roman" w:hAnsi="Times New Roman" w:cs="Times New Roman"/>
          <w:sz w:val="24"/>
        </w:rPr>
        <w:t>стручну и научну литературу из свих области;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5.</w:t>
      </w:r>
      <w:r w:rsidR="00F45F25" w:rsidRPr="008B2099">
        <w:rPr>
          <w:rFonts w:ascii="Times New Roman" w:hAnsi="Times New Roman" w:cs="Times New Roman"/>
          <w:sz w:val="24"/>
        </w:rPr>
        <w:t xml:space="preserve"> референсну збирку (енциклопедије, лексиконе, речнике, библиографије);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6.</w:t>
      </w:r>
      <w:r w:rsidR="00F45F25" w:rsidRPr="008B2099">
        <w:rPr>
          <w:rFonts w:ascii="Times New Roman" w:hAnsi="Times New Roman" w:cs="Times New Roman"/>
          <w:sz w:val="24"/>
        </w:rPr>
        <w:t xml:space="preserve"> психолошко-педагошку и методичку литературу;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7.</w:t>
      </w:r>
      <w:r w:rsidR="00F45F25" w:rsidRPr="008B2099">
        <w:rPr>
          <w:rFonts w:ascii="Times New Roman" w:hAnsi="Times New Roman" w:cs="Times New Roman"/>
          <w:sz w:val="24"/>
        </w:rPr>
        <w:t xml:space="preserve"> законе и подзаконска акта из области образовања и васпитања и из области</w:t>
      </w:r>
    </w:p>
    <w:p w:rsidR="00F45F25" w:rsidRPr="008B2099" w:rsidRDefault="00F45F25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библиотечко-информационе делатности;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 8.</w:t>
      </w:r>
      <w:r w:rsidR="00F45F25" w:rsidRPr="008B2099">
        <w:rPr>
          <w:rFonts w:ascii="Times New Roman" w:hAnsi="Times New Roman" w:cs="Times New Roman"/>
          <w:sz w:val="24"/>
        </w:rPr>
        <w:t xml:space="preserve"> стручне и педагошке часописе и часописе за децу;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lastRenderedPageBreak/>
        <w:t xml:space="preserve">               9.</w:t>
      </w:r>
      <w:r w:rsidR="00F45F25" w:rsidRPr="008B2099">
        <w:rPr>
          <w:rFonts w:ascii="Times New Roman" w:hAnsi="Times New Roman" w:cs="Times New Roman"/>
          <w:sz w:val="24"/>
        </w:rPr>
        <w:t xml:space="preserve"> научно популарну литературу за све научне области, примерену деци и младима;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10.</w:t>
      </w:r>
      <w:r w:rsidR="00F45F25" w:rsidRPr="008B2099">
        <w:rPr>
          <w:rFonts w:ascii="Times New Roman" w:hAnsi="Times New Roman" w:cs="Times New Roman"/>
          <w:sz w:val="24"/>
        </w:rPr>
        <w:t xml:space="preserve"> белетристику за децу и младе која по својој ли</w:t>
      </w:r>
      <w:r w:rsidRPr="008B2099">
        <w:rPr>
          <w:rFonts w:ascii="Times New Roman" w:hAnsi="Times New Roman" w:cs="Times New Roman"/>
          <w:sz w:val="24"/>
        </w:rPr>
        <w:t xml:space="preserve">терарној и педагошкој вредности </w:t>
      </w:r>
      <w:r w:rsidR="00F45F25" w:rsidRPr="008B2099">
        <w:rPr>
          <w:rFonts w:ascii="Times New Roman" w:hAnsi="Times New Roman" w:cs="Times New Roman"/>
          <w:sz w:val="24"/>
        </w:rPr>
        <w:t>одговара ученицима;</w:t>
      </w:r>
    </w:p>
    <w:p w:rsidR="00F45F25" w:rsidRPr="008B2099" w:rsidRDefault="00DE3AA7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   11.</w:t>
      </w:r>
      <w:r w:rsidR="00F45F25" w:rsidRPr="008B2099">
        <w:rPr>
          <w:rFonts w:ascii="Times New Roman" w:hAnsi="Times New Roman" w:cs="Times New Roman"/>
          <w:sz w:val="24"/>
        </w:rPr>
        <w:t xml:space="preserve"> литературу на страним језицима.</w:t>
      </w:r>
    </w:p>
    <w:p w:rsidR="00F45F25" w:rsidRPr="008B2099" w:rsidRDefault="00F45F25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Некњижни фонд школске библиотеке чине визуелна, аудитивна, аудиовизуелна и</w:t>
      </w:r>
    </w:p>
    <w:p w:rsidR="00F45F25" w:rsidRPr="008B2099" w:rsidRDefault="00F45F25" w:rsidP="008B2099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мултимедијална средства.</w:t>
      </w:r>
    </w:p>
    <w:p w:rsidR="00BB47D5" w:rsidRPr="008B2099" w:rsidRDefault="00D544E1" w:rsidP="008B2099">
      <w:pPr>
        <w:tabs>
          <w:tab w:val="left" w:pos="3956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  <w:sz w:val="24"/>
        </w:rPr>
        <w:tab/>
      </w:r>
      <w:r w:rsidR="00A50BD2">
        <w:rPr>
          <w:rFonts w:ascii="Times New Roman" w:hAnsi="Times New Roman" w:cs="Times New Roman"/>
        </w:rPr>
        <w:t>Члан 13</w:t>
      </w:r>
      <w:r w:rsidRPr="008B2099">
        <w:rPr>
          <w:rFonts w:ascii="Times New Roman" w:hAnsi="Times New Roman" w:cs="Times New Roman"/>
        </w:rPr>
        <w:t>.</w:t>
      </w:r>
    </w:p>
    <w:p w:rsidR="00D544E1" w:rsidRPr="008B2099" w:rsidRDefault="00D544E1" w:rsidP="008B2099">
      <w:pPr>
        <w:tabs>
          <w:tab w:val="left" w:pos="3956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Централна библиотека смештена је у матичној школи ОШ „Степа Степановић“ у Горњој Горевници. Фонд је смештен у једној просторији и формиран по систему УДК, али је физички раздвојен на наставнички, ученички, завичајни,  и фонд референсне грађе. Лектире од првог до осмог разреда, као и уџбеници, смештени су одвојено на посебне полице и разврстани су по разредима. Осим интерне ознаке фонда, на полицама су постављене ознаке стручне групе (0-9) и међаши. У оквиру групе 821 публикације су сложене азбучним редом по презимену аутора А-Ш. Приступ фонду је слободан.</w:t>
      </w:r>
    </w:p>
    <w:p w:rsidR="00D544E1" w:rsidRPr="008B2099" w:rsidRDefault="00D544E1" w:rsidP="008B2099">
      <w:pPr>
        <w:tabs>
          <w:tab w:val="left" w:pos="3956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Због потребе да се омогући лакши приступ и коришћење библиотечког фонда ученицима који наставу похађају у издвојеним одељењима у Миоковцима и Милићевцима, део централног фонда ( који обухвата претежно школску лектиру од првог до четвртог разреда, књижевност за децу, приручнике за учитеље) издвојен је и смештен  у два издвојена одељења школе (ИО Миоковци и ИО Милићевци).</w:t>
      </w:r>
    </w:p>
    <w:p w:rsidR="00D544E1" w:rsidRPr="008B2099" w:rsidRDefault="007020A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ab/>
      </w:r>
      <w:r w:rsidRPr="008B2099">
        <w:rPr>
          <w:rFonts w:ascii="Times New Roman" w:hAnsi="Times New Roman" w:cs="Times New Roman"/>
          <w:sz w:val="24"/>
        </w:rPr>
        <w:tab/>
      </w:r>
      <w:r w:rsidR="00A50BD2">
        <w:rPr>
          <w:rFonts w:ascii="Times New Roman" w:hAnsi="Times New Roman" w:cs="Times New Roman"/>
          <w:sz w:val="24"/>
        </w:rPr>
        <w:t>Члан 14</w:t>
      </w:r>
      <w:r w:rsidRPr="008B2099">
        <w:rPr>
          <w:rFonts w:ascii="Times New Roman" w:hAnsi="Times New Roman" w:cs="Times New Roman"/>
          <w:sz w:val="24"/>
        </w:rPr>
        <w:t>.</w:t>
      </w:r>
      <w:r w:rsidRPr="008B2099">
        <w:rPr>
          <w:rFonts w:ascii="Times New Roman" w:hAnsi="Times New Roman" w:cs="Times New Roman"/>
          <w:sz w:val="24"/>
        </w:rPr>
        <w:tab/>
      </w:r>
    </w:p>
    <w:p w:rsidR="007020A5" w:rsidRPr="008B2099" w:rsidRDefault="007020A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Средства за набавку нових књига и обнову библиотечких фондова обезбеђују се из средстава школе.</w:t>
      </w:r>
    </w:p>
    <w:p w:rsidR="007020A5" w:rsidRPr="008B2099" w:rsidRDefault="007020A5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</w:rPr>
        <w:t>Ч</w:t>
      </w:r>
      <w:r w:rsidR="00A50BD2">
        <w:rPr>
          <w:rFonts w:ascii="Times New Roman" w:hAnsi="Times New Roman" w:cs="Times New Roman"/>
        </w:rPr>
        <w:t>лан 15</w:t>
      </w:r>
      <w:r w:rsidRPr="008B2099">
        <w:rPr>
          <w:rFonts w:ascii="Times New Roman" w:hAnsi="Times New Roman" w:cs="Times New Roman"/>
        </w:rPr>
        <w:t>.</w:t>
      </w:r>
    </w:p>
    <w:p w:rsidR="007020A5" w:rsidRPr="008B2099" w:rsidRDefault="007020A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    Начин набавке публикација је путем поклона и куповине.</w:t>
      </w:r>
    </w:p>
    <w:p w:rsidR="007020A5" w:rsidRPr="008B2099" w:rsidRDefault="007020A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  <w:sz w:val="24"/>
        </w:rPr>
      </w:pPr>
    </w:p>
    <w:p w:rsidR="000809D5" w:rsidRPr="008B2099" w:rsidRDefault="000809D5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  <w:b/>
          <w:sz w:val="24"/>
        </w:rPr>
      </w:pPr>
      <w:r w:rsidRPr="008B2099">
        <w:rPr>
          <w:rFonts w:ascii="Times New Roman" w:hAnsi="Times New Roman" w:cs="Times New Roman"/>
          <w:b/>
        </w:rPr>
        <w:t>V ОБРАДА ФОНДОВА (БИБЛИОТЕЧКО-ИНФОРМАЦИОНЕ ГРАЂЕ), СРЕЂИВАЊЕ И ЧУВАЊЕ</w:t>
      </w:r>
    </w:p>
    <w:p w:rsidR="000809D5" w:rsidRPr="008B2099" w:rsidRDefault="000809D5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>Ч</w:t>
      </w:r>
      <w:r w:rsidR="00A50BD2">
        <w:rPr>
          <w:rFonts w:ascii="Times New Roman" w:hAnsi="Times New Roman" w:cs="Times New Roman"/>
          <w:sz w:val="24"/>
        </w:rPr>
        <w:t>лан 16</w:t>
      </w:r>
      <w:r w:rsidRPr="008B2099">
        <w:rPr>
          <w:rFonts w:ascii="Times New Roman" w:hAnsi="Times New Roman" w:cs="Times New Roman"/>
          <w:sz w:val="24"/>
        </w:rPr>
        <w:t>.</w:t>
      </w:r>
    </w:p>
    <w:p w:rsidR="000809D5" w:rsidRPr="008B2099" w:rsidRDefault="000809D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 школској библиотеци је евидентирана сва библиотечко-информациона грађа коју поседује</w:t>
      </w:r>
      <w:r w:rsidR="00BD7A00">
        <w:rPr>
          <w:rFonts w:ascii="Times New Roman" w:hAnsi="Times New Roman" w:cs="Times New Roman"/>
        </w:rPr>
        <w:t xml:space="preserve"> б</w:t>
      </w:r>
      <w:r w:rsidRPr="008B2099">
        <w:rPr>
          <w:rFonts w:ascii="Times New Roman" w:hAnsi="Times New Roman" w:cs="Times New Roman"/>
        </w:rPr>
        <w:t>иблиотека, у складу с прописима из области библиотечко-информационе делатности.</w:t>
      </w:r>
    </w:p>
    <w:p w:rsidR="000809D5" w:rsidRPr="008B2099" w:rsidRDefault="00A50BD2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17</w:t>
      </w:r>
      <w:r w:rsidR="000809D5" w:rsidRPr="008B2099">
        <w:rPr>
          <w:rFonts w:ascii="Times New Roman" w:hAnsi="Times New Roman" w:cs="Times New Roman"/>
        </w:rPr>
        <w:t>.</w:t>
      </w:r>
    </w:p>
    <w:p w:rsidR="000809D5" w:rsidRPr="008B2099" w:rsidRDefault="000809D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  За   све набавке у библиотеци води се потребна документација о пријему (рачуни, спискови књига поклона, инвентарне књиге). </w:t>
      </w:r>
    </w:p>
    <w:p w:rsidR="000809D5" w:rsidRPr="008B2099" w:rsidRDefault="00A50BD2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18</w:t>
      </w:r>
      <w:r w:rsidR="000809D5" w:rsidRPr="008B2099">
        <w:rPr>
          <w:rFonts w:ascii="Times New Roman" w:hAnsi="Times New Roman" w:cs="Times New Roman"/>
        </w:rPr>
        <w:t>.</w:t>
      </w:r>
    </w:p>
    <w:p w:rsidR="00D47F1D" w:rsidRPr="008B2099" w:rsidRDefault="000809D5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 xml:space="preserve"> Књига инвентара је најважнији материјални документ библиотеке у који се евидентира свака приспела публикација</w:t>
      </w:r>
      <w:r w:rsidR="00AD7461" w:rsidRPr="008B2099">
        <w:rPr>
          <w:rFonts w:ascii="Times New Roman" w:hAnsi="Times New Roman" w:cs="Times New Roman"/>
        </w:rPr>
        <w:t xml:space="preserve">. </w:t>
      </w:r>
    </w:p>
    <w:p w:rsidR="00D47F1D" w:rsidRPr="008B2099" w:rsidRDefault="00AD7461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Након што се попуни књига инвентара за књижни фонд, закључује се бројем последње инвентарисане књиге и оверава печатом и потписима библиотекара и директора школе. </w:t>
      </w:r>
    </w:p>
    <w:p w:rsidR="00AD7461" w:rsidRPr="008B2099" w:rsidRDefault="00AD7461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Нова инвентарна књига наставља се на претходну, тј. почиње следећим инвентарним бројем.</w:t>
      </w:r>
      <w:r w:rsidR="000809D5" w:rsidRPr="008B2099">
        <w:rPr>
          <w:rFonts w:ascii="Times New Roman" w:hAnsi="Times New Roman" w:cs="Times New Roman"/>
        </w:rPr>
        <w:t xml:space="preserve"> Књига инвентара мора бити пагинирана и оверена печатом и потписом директора школе.</w:t>
      </w:r>
    </w:p>
    <w:p w:rsidR="0032489F" w:rsidRPr="008B2099" w:rsidRDefault="00D47F1D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</w:t>
      </w:r>
      <w:r w:rsidR="00A50BD2">
        <w:rPr>
          <w:rFonts w:ascii="Times New Roman" w:hAnsi="Times New Roman" w:cs="Times New Roman"/>
        </w:rPr>
        <w:t>лан 19</w:t>
      </w:r>
      <w:r w:rsidRPr="008B2099">
        <w:rPr>
          <w:rFonts w:ascii="Times New Roman" w:hAnsi="Times New Roman" w:cs="Times New Roman"/>
        </w:rPr>
        <w:t>.</w:t>
      </w:r>
    </w:p>
    <w:p w:rsidR="00AD7461" w:rsidRPr="008B2099" w:rsidRDefault="00AD7461" w:rsidP="008B2099">
      <w:pPr>
        <w:tabs>
          <w:tab w:val="left" w:pos="3956"/>
          <w:tab w:val="center" w:pos="4536"/>
          <w:tab w:val="left" w:pos="5459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 Библиотека поседује једну књигу инвентара монографских публикација у коју су инвентарисане све монографске публикације које поседује библиотека (НФ, УФ, РЗ, ЗЗ, </w:t>
      </w:r>
      <w:r w:rsidR="00D47F1D" w:rsidRPr="008B2099">
        <w:rPr>
          <w:rFonts w:ascii="Times New Roman" w:hAnsi="Times New Roman" w:cs="Times New Roman"/>
        </w:rPr>
        <w:t xml:space="preserve">Л, УЏ, </w:t>
      </w:r>
      <w:r w:rsidRPr="008B2099">
        <w:rPr>
          <w:rFonts w:ascii="Times New Roman" w:hAnsi="Times New Roman" w:cs="Times New Roman"/>
        </w:rPr>
        <w:t>као и публикације смештене у ИО одељењима).</w:t>
      </w:r>
    </w:p>
    <w:p w:rsidR="0032489F" w:rsidRPr="008B2099" w:rsidRDefault="0032489F" w:rsidP="00A50BD2">
      <w:pPr>
        <w:tabs>
          <w:tab w:val="left" w:pos="3956"/>
          <w:tab w:val="center" w:pos="4536"/>
          <w:tab w:val="left" w:pos="5459"/>
        </w:tabs>
        <w:jc w:val="center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</w:t>
      </w:r>
      <w:r w:rsidR="00A50BD2">
        <w:rPr>
          <w:rFonts w:ascii="Times New Roman" w:hAnsi="Times New Roman" w:cs="Times New Roman"/>
        </w:rPr>
        <w:t>лан 20</w:t>
      </w:r>
      <w:r w:rsidRPr="008B2099">
        <w:rPr>
          <w:rFonts w:ascii="Times New Roman" w:hAnsi="Times New Roman" w:cs="Times New Roman"/>
        </w:rPr>
        <w:t>.</w:t>
      </w:r>
    </w:p>
    <w:p w:rsidR="00AD7461" w:rsidRPr="008B2099" w:rsidRDefault="00057DA7" w:rsidP="008B2099">
      <w:pPr>
        <w:tabs>
          <w:tab w:val="left" w:pos="77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Школс</w:t>
      </w:r>
      <w:r w:rsidR="00AD7461" w:rsidRPr="008B2099">
        <w:rPr>
          <w:rFonts w:ascii="Times New Roman" w:hAnsi="Times New Roman" w:cs="Times New Roman"/>
          <w:sz w:val="24"/>
        </w:rPr>
        <w:t xml:space="preserve">ка библиотека ОШ „Степа Степановић“  је крајем  децембра 2021. године постала члан Библиотечко-информационог система COBISS.  Пројекат Виртуелна библиотека Србије реализује се на јединственој и стручној  платформи COBISS (Кооперативни on-line библиографски систем и сервиси), коју је развио и одржава је Институт за информацијске знаности (IZUM) из Марибора, Словенија. </w:t>
      </w:r>
    </w:p>
    <w:p w:rsidR="0032489F" w:rsidRPr="008B2099" w:rsidRDefault="00A50BD2" w:rsidP="00A50BD2">
      <w:pPr>
        <w:tabs>
          <w:tab w:val="left" w:pos="77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Члан 21</w:t>
      </w:r>
      <w:r w:rsidR="0032489F" w:rsidRPr="008B2099">
        <w:rPr>
          <w:rFonts w:ascii="Times New Roman" w:hAnsi="Times New Roman" w:cs="Times New Roman"/>
          <w:sz w:val="24"/>
        </w:rPr>
        <w:t>.</w:t>
      </w:r>
    </w:p>
    <w:p w:rsidR="0032489F" w:rsidRPr="008B2099" w:rsidRDefault="0032489F" w:rsidP="008B2099">
      <w:pPr>
        <w:tabs>
          <w:tab w:val="left" w:pos="7770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  <w:sz w:val="24"/>
        </w:rPr>
        <w:t xml:space="preserve">       Од тренутка укључења у библиотечко-информациони система COBISS,( 31.12.2021.г.) школска библиотека прелази на електронску обраду библиотечке грађе</w:t>
      </w:r>
      <w:r w:rsidR="001064B4" w:rsidRPr="008B2099">
        <w:rPr>
          <w:rFonts w:ascii="Times New Roman" w:hAnsi="Times New Roman" w:cs="Times New Roman"/>
          <w:sz w:val="24"/>
        </w:rPr>
        <w:t>, преузимањем записа из узајамне базе података</w:t>
      </w:r>
      <w:r w:rsidRPr="008B2099">
        <w:rPr>
          <w:rFonts w:ascii="Times New Roman" w:hAnsi="Times New Roman" w:cs="Times New Roman"/>
          <w:sz w:val="24"/>
        </w:rPr>
        <w:t xml:space="preserve"> и </w:t>
      </w:r>
      <w:r w:rsidRPr="008B2099">
        <w:rPr>
          <w:rFonts w:ascii="Times New Roman" w:hAnsi="Times New Roman" w:cs="Times New Roman"/>
          <w:b/>
          <w:sz w:val="24"/>
        </w:rPr>
        <w:t>није у обавези да води посебне каталоге и да врши инвентарисање кроз књиге инвентара</w:t>
      </w:r>
      <w:r w:rsidRPr="008B2099">
        <w:rPr>
          <w:rFonts w:ascii="Times New Roman" w:hAnsi="Times New Roman" w:cs="Times New Roman"/>
          <w:sz w:val="24"/>
        </w:rPr>
        <w:t>.</w:t>
      </w:r>
    </w:p>
    <w:p w:rsidR="001064B4" w:rsidRPr="008B2099" w:rsidRDefault="00A50BD2" w:rsidP="00A50BD2">
      <w:pPr>
        <w:tabs>
          <w:tab w:val="left" w:pos="77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Члан 22</w:t>
      </w:r>
      <w:r w:rsidR="001064B4" w:rsidRPr="008B2099">
        <w:rPr>
          <w:rFonts w:ascii="Times New Roman" w:hAnsi="Times New Roman" w:cs="Times New Roman"/>
          <w:sz w:val="24"/>
        </w:rPr>
        <w:t>.</w:t>
      </w:r>
    </w:p>
    <w:p w:rsidR="00346D19" w:rsidRPr="008B2099" w:rsidRDefault="001064B4" w:rsidP="008B2099">
      <w:pPr>
        <w:tabs>
          <w:tab w:val="left" w:pos="7770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  <w:sz w:val="24"/>
        </w:rPr>
        <w:t xml:space="preserve">Након преузимања записа </w:t>
      </w:r>
      <w:r w:rsidR="00346D19" w:rsidRPr="008B2099">
        <w:rPr>
          <w:rFonts w:ascii="Times New Roman" w:hAnsi="Times New Roman" w:cs="Times New Roman"/>
        </w:rPr>
        <w:t xml:space="preserve"> на сваку јединицу књижног фонда ставља се </w:t>
      </w:r>
      <w:r w:rsidR="003849C9" w:rsidRPr="008B2099">
        <w:rPr>
          <w:rFonts w:ascii="Times New Roman" w:hAnsi="Times New Roman" w:cs="Times New Roman"/>
        </w:rPr>
        <w:t xml:space="preserve">округли </w:t>
      </w:r>
      <w:r w:rsidR="00346D19" w:rsidRPr="008B2099">
        <w:rPr>
          <w:rFonts w:ascii="Times New Roman" w:hAnsi="Times New Roman" w:cs="Times New Roman"/>
        </w:rPr>
        <w:t xml:space="preserve">печат </w:t>
      </w:r>
      <w:r w:rsidR="003849C9" w:rsidRPr="008B2099">
        <w:rPr>
          <w:rFonts w:ascii="Times New Roman" w:hAnsi="Times New Roman" w:cs="Times New Roman"/>
        </w:rPr>
        <w:t xml:space="preserve">власништва </w:t>
      </w:r>
      <w:r w:rsidR="00346D19" w:rsidRPr="008B2099">
        <w:rPr>
          <w:rFonts w:ascii="Times New Roman" w:hAnsi="Times New Roman" w:cs="Times New Roman"/>
        </w:rPr>
        <w:t>библиотеке и то на полеђини насловне стране</w:t>
      </w:r>
      <w:r w:rsidR="003849C9" w:rsidRPr="008B2099">
        <w:rPr>
          <w:rFonts w:ascii="Times New Roman" w:hAnsi="Times New Roman" w:cs="Times New Roman"/>
        </w:rPr>
        <w:t xml:space="preserve"> (у висини наслова), затим</w:t>
      </w:r>
      <w:r w:rsidR="00346D19" w:rsidRPr="008B2099">
        <w:rPr>
          <w:rFonts w:ascii="Times New Roman" w:hAnsi="Times New Roman" w:cs="Times New Roman"/>
        </w:rPr>
        <w:t xml:space="preserve"> на 16. и 17. страни и испод завршног текста  књиге.</w:t>
      </w:r>
    </w:p>
    <w:p w:rsidR="00346D19" w:rsidRPr="008B2099" w:rsidRDefault="00346D19" w:rsidP="008B2099">
      <w:pPr>
        <w:tabs>
          <w:tab w:val="left" w:pos="7770"/>
        </w:tabs>
        <w:jc w:val="both"/>
        <w:rPr>
          <w:rFonts w:ascii="Times New Roman" w:hAnsi="Times New Roman" w:cs="Times New Roman"/>
          <w:sz w:val="24"/>
        </w:rPr>
      </w:pPr>
      <w:r w:rsidRPr="008B2099">
        <w:rPr>
          <w:rFonts w:ascii="Times New Roman" w:hAnsi="Times New Roman" w:cs="Times New Roman"/>
        </w:rPr>
        <w:t xml:space="preserve">- на </w:t>
      </w:r>
      <w:r w:rsidR="003849C9" w:rsidRPr="008B2099">
        <w:rPr>
          <w:rFonts w:ascii="Times New Roman" w:hAnsi="Times New Roman" w:cs="Times New Roman"/>
        </w:rPr>
        <w:t>првој</w:t>
      </w:r>
      <w:r w:rsidRPr="008B2099">
        <w:rPr>
          <w:rFonts w:ascii="Times New Roman" w:hAnsi="Times New Roman" w:cs="Times New Roman"/>
        </w:rPr>
        <w:t xml:space="preserve"> страни,</w:t>
      </w:r>
      <w:r w:rsidR="003849C9" w:rsidRPr="008B2099">
        <w:rPr>
          <w:rFonts w:ascii="Times New Roman" w:hAnsi="Times New Roman" w:cs="Times New Roman"/>
        </w:rPr>
        <w:t xml:space="preserve"> (испред насловне стране)</w:t>
      </w:r>
      <w:r w:rsidR="00FF6993" w:rsidRPr="008B2099">
        <w:rPr>
          <w:rFonts w:ascii="Times New Roman" w:hAnsi="Times New Roman" w:cs="Times New Roman"/>
        </w:rPr>
        <w:t xml:space="preserve"> као и изнад почетног текста у књизи</w:t>
      </w:r>
      <w:r w:rsidR="003849C9" w:rsidRPr="008B2099">
        <w:rPr>
          <w:rFonts w:ascii="Times New Roman" w:hAnsi="Times New Roman" w:cs="Times New Roman"/>
        </w:rPr>
        <w:t xml:space="preserve"> у горњем левом углу поставља се печат сигнатуре, а</w:t>
      </w:r>
      <w:r w:rsidRPr="008B2099">
        <w:rPr>
          <w:rFonts w:ascii="Times New Roman" w:hAnsi="Times New Roman" w:cs="Times New Roman"/>
        </w:rPr>
        <w:t xml:space="preserve"> у десном горњем углу поставља се печат  инвентарног број</w:t>
      </w:r>
      <w:r w:rsidR="003849C9" w:rsidRPr="008B2099">
        <w:rPr>
          <w:rFonts w:ascii="Times New Roman" w:hAnsi="Times New Roman" w:cs="Times New Roman"/>
        </w:rPr>
        <w:t xml:space="preserve">а, </w:t>
      </w:r>
      <w:r w:rsidRPr="008B2099">
        <w:rPr>
          <w:rFonts w:ascii="Times New Roman" w:hAnsi="Times New Roman" w:cs="Times New Roman"/>
          <w:sz w:val="24"/>
        </w:rPr>
        <w:t>и на полеђини корице лепи се налепница са бар-кодом)</w:t>
      </w:r>
      <w:r w:rsidR="003849C9" w:rsidRPr="008B2099">
        <w:rPr>
          <w:rFonts w:ascii="Times New Roman" w:hAnsi="Times New Roman" w:cs="Times New Roman"/>
          <w:sz w:val="24"/>
        </w:rPr>
        <w:t>.</w:t>
      </w:r>
    </w:p>
    <w:p w:rsidR="003849C9" w:rsidRPr="008B2099" w:rsidRDefault="00A50BD2" w:rsidP="00A50BD2">
      <w:pPr>
        <w:tabs>
          <w:tab w:val="left" w:pos="77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23</w:t>
      </w:r>
      <w:r w:rsidR="003849C9" w:rsidRPr="008B2099">
        <w:rPr>
          <w:rFonts w:ascii="Times New Roman" w:hAnsi="Times New Roman" w:cs="Times New Roman"/>
        </w:rPr>
        <w:t>.</w:t>
      </w:r>
    </w:p>
    <w:p w:rsidR="003849C9" w:rsidRPr="008B2099" w:rsidRDefault="003849C9" w:rsidP="008B2099">
      <w:pPr>
        <w:tabs>
          <w:tab w:val="left" w:pos="7770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Часописи и листови се инвентаришу на крају календарске године, тек када се комплетирају сви бројеви истог годишта. Комплетирана годишта часописа и листова, која се чувају, заводе се у инвентарну књигу часописа и листова по истом поступку као и књиге. Сваки часопис и лист који се чува у библиотеци заводи се у контролни картон часописа или листа. Комплетна годишта важнијих публикација кориче се.</w:t>
      </w:r>
    </w:p>
    <w:p w:rsidR="00C60601" w:rsidRPr="008B2099" w:rsidRDefault="00A50BD2" w:rsidP="00A50BD2">
      <w:pPr>
        <w:tabs>
          <w:tab w:val="left" w:pos="77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24</w:t>
      </w:r>
      <w:r w:rsidR="00C60601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7770"/>
        </w:tabs>
        <w:jc w:val="both"/>
        <w:rPr>
          <w:rFonts w:ascii="Times New Roman" w:hAnsi="Times New Roman" w:cs="Times New Roman"/>
          <w:b/>
          <w:sz w:val="28"/>
        </w:rPr>
      </w:pPr>
      <w:r w:rsidRPr="008B2099">
        <w:rPr>
          <w:rFonts w:ascii="Times New Roman" w:hAnsi="Times New Roman" w:cs="Times New Roman"/>
        </w:rPr>
        <w:lastRenderedPageBreak/>
        <w:t>Библиотекар је дужан да осигура заштиту грађе правилним смештајем и исправним поступањем, ревизијом с отписом.</w:t>
      </w:r>
    </w:p>
    <w:p w:rsidR="00C60601" w:rsidRPr="00A50BD2" w:rsidRDefault="00C60601" w:rsidP="00A50BD2">
      <w:pPr>
        <w:tabs>
          <w:tab w:val="left" w:pos="1994"/>
        </w:tabs>
        <w:jc w:val="center"/>
        <w:rPr>
          <w:rFonts w:ascii="Times New Roman" w:hAnsi="Times New Roman" w:cs="Times New Roman"/>
          <w:b/>
        </w:rPr>
      </w:pPr>
      <w:r w:rsidRPr="00A50BD2">
        <w:rPr>
          <w:rFonts w:ascii="Times New Roman" w:hAnsi="Times New Roman" w:cs="Times New Roman"/>
          <w:b/>
        </w:rPr>
        <w:t>VI ЗАШТИТА БИБЛИОТЕЧКО-ИНФОРМАЦИОНЕ ГРАЂЕ, РЕВИЗИЈА И</w:t>
      </w:r>
    </w:p>
    <w:p w:rsidR="00C60601" w:rsidRPr="00A50BD2" w:rsidRDefault="00C60601" w:rsidP="00A50BD2">
      <w:pPr>
        <w:tabs>
          <w:tab w:val="left" w:pos="1994"/>
        </w:tabs>
        <w:jc w:val="center"/>
        <w:rPr>
          <w:rFonts w:ascii="Times New Roman" w:hAnsi="Times New Roman" w:cs="Times New Roman"/>
          <w:b/>
        </w:rPr>
      </w:pPr>
      <w:r w:rsidRPr="00A50BD2">
        <w:rPr>
          <w:rFonts w:ascii="Times New Roman" w:hAnsi="Times New Roman" w:cs="Times New Roman"/>
          <w:b/>
        </w:rPr>
        <w:t>ОТПИС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25</w:t>
      </w:r>
      <w:r w:rsidR="00C60601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Књижна и некњижна грађа не сме се оштетити, отуђити нити уништити, изузев у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случајевима предвиђеним овим Правилником и важећим правилником о ревизији и отпису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библиотечке грађе.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26</w:t>
      </w:r>
      <w:r w:rsidR="00C60601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Књижна и некњижна грађа мора бити на одговарајући начин заштићена од пожара, у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складу са одредбама важећег Закона о заштити од пожара.</w:t>
      </w:r>
    </w:p>
    <w:p w:rsidR="00A50BD2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27</w:t>
      </w:r>
      <w:r w:rsidR="00C60601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1994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  <w:sz w:val="24"/>
          <w:szCs w:val="24"/>
          <w:shd w:val="clear" w:color="auto" w:fill="FCFCFC"/>
        </w:rPr>
        <w:t>Ревизија је редован библиотечки посао, који подразумева систематски преглед инвентарисаног библиотечког материјала у циљу утврђивања физичког и бројчаног стања библиотечке грађе у односу на стање</w:t>
      </w:r>
      <w:r w:rsidR="00057DA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8B2099">
        <w:rPr>
          <w:rFonts w:ascii="Times New Roman" w:hAnsi="Times New Roman" w:cs="Times New Roman"/>
          <w:sz w:val="24"/>
          <w:szCs w:val="24"/>
          <w:shd w:val="clear" w:color="auto" w:fill="FCFCFC"/>
        </w:rPr>
        <w:t>у материјалним документима – књигама инвентара. Ова законска обавеза у школским библиотекама обавља се на три  година.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28</w:t>
      </w:r>
      <w:r w:rsidR="00C60601" w:rsidRPr="008B2099">
        <w:rPr>
          <w:rFonts w:ascii="Times New Roman" w:hAnsi="Times New Roman" w:cs="Times New Roman"/>
        </w:rPr>
        <w:t>.</w:t>
      </w:r>
    </w:p>
    <w:p w:rsidR="0033475A" w:rsidRPr="008B2099" w:rsidRDefault="0033475A" w:rsidP="008B2099">
      <w:pPr>
        <w:tabs>
          <w:tab w:val="left" w:pos="1994"/>
        </w:tabs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Решење и одлуку о вршењу ревизије доноси директор школе. </w:t>
      </w:r>
    </w:p>
    <w:p w:rsidR="0033475A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29</w:t>
      </w:r>
      <w:r w:rsidR="0033475A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Ревизију библиотечких фондова врши комисија од 5 чланова, коју именује</w:t>
      </w:r>
    </w:p>
    <w:p w:rsidR="00C60601" w:rsidRPr="008B2099" w:rsidRDefault="0033475A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директор ш</w:t>
      </w:r>
      <w:r w:rsidR="00C60601" w:rsidRPr="008B2099">
        <w:rPr>
          <w:rFonts w:ascii="Times New Roman" w:hAnsi="Times New Roman" w:cs="Times New Roman"/>
        </w:rPr>
        <w:t>коле.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30</w:t>
      </w:r>
      <w:r w:rsidR="0033475A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A50BD2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За време ревизије библиотека је затворена за кориснике. Грађа се не позајмљује, а</w:t>
      </w:r>
    </w:p>
    <w:p w:rsidR="00C60601" w:rsidRPr="008B2099" w:rsidRDefault="00C60601" w:rsidP="00A50BD2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може се вратити.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31</w:t>
      </w:r>
      <w:r w:rsidR="00C60601" w:rsidRPr="008B2099">
        <w:rPr>
          <w:rFonts w:ascii="Times New Roman" w:hAnsi="Times New Roman" w:cs="Times New Roman"/>
        </w:rPr>
        <w:t>.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Ревизија се врши у складу са Правилником о инвентарисању, обради, ревизији и</w:t>
      </w:r>
    </w:p>
    <w:p w:rsidR="00C6060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отпису библиотечко-информативне грађе и извора, као и вођењу евиденције о библиотечк</w:t>
      </w:r>
      <w:r w:rsidR="00057DA7">
        <w:rPr>
          <w:rFonts w:ascii="Times New Roman" w:hAnsi="Times New Roman" w:cs="Times New Roman"/>
        </w:rPr>
        <w:t xml:space="preserve"> </w:t>
      </w:r>
      <w:r w:rsidRPr="008B2099">
        <w:rPr>
          <w:rFonts w:ascii="Times New Roman" w:hAnsi="Times New Roman" w:cs="Times New Roman"/>
        </w:rPr>
        <w:t>информационој грађи и изворима.</w:t>
      </w:r>
    </w:p>
    <w:p w:rsidR="00C60601" w:rsidRPr="008B2099" w:rsidRDefault="00C60601" w:rsidP="008B2099">
      <w:pPr>
        <w:tabs>
          <w:tab w:val="left" w:pos="1994"/>
        </w:tabs>
        <w:jc w:val="both"/>
        <w:rPr>
          <w:rFonts w:ascii="Times New Roman" w:hAnsi="Times New Roman" w:cs="Times New Roman"/>
        </w:rPr>
      </w:pP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32</w:t>
      </w:r>
      <w:r w:rsidR="00C60601" w:rsidRPr="008B2099">
        <w:rPr>
          <w:rFonts w:ascii="Times New Roman" w:hAnsi="Times New Roman" w:cs="Times New Roman"/>
        </w:rPr>
        <w:t>.</w:t>
      </w:r>
    </w:p>
    <w:p w:rsidR="0033475A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Комисија за ревизију </w:t>
      </w:r>
      <w:r w:rsidR="0033475A" w:rsidRPr="008B2099">
        <w:rPr>
          <w:rFonts w:ascii="Times New Roman" w:hAnsi="Times New Roman" w:cs="Times New Roman"/>
        </w:rPr>
        <w:t>фонда школске библиотеке директору школе</w:t>
      </w:r>
      <w:r w:rsidR="00BE3571" w:rsidRPr="008B2099">
        <w:rPr>
          <w:rFonts w:ascii="Times New Roman" w:hAnsi="Times New Roman" w:cs="Times New Roman"/>
        </w:rPr>
        <w:t xml:space="preserve"> и Школском одбору</w:t>
      </w:r>
      <w:r w:rsidR="0033475A" w:rsidRPr="008B2099">
        <w:rPr>
          <w:rFonts w:ascii="Times New Roman" w:hAnsi="Times New Roman" w:cs="Times New Roman"/>
        </w:rPr>
        <w:t xml:space="preserve"> доставља на разматрање:</w:t>
      </w:r>
    </w:p>
    <w:p w:rsidR="0033475A" w:rsidRPr="008B2099" w:rsidRDefault="0033475A" w:rsidP="008B2099">
      <w:pPr>
        <w:pStyle w:val="ListParagraph"/>
        <w:numPr>
          <w:ilvl w:val="0"/>
          <w:numId w:val="3"/>
        </w:num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Завршни извештај ревизије</w:t>
      </w:r>
      <w:r w:rsidR="00BE3571" w:rsidRPr="008B2099">
        <w:rPr>
          <w:rFonts w:ascii="Times New Roman" w:hAnsi="Times New Roman" w:cs="Times New Roman"/>
        </w:rPr>
        <w:t>.</w:t>
      </w:r>
    </w:p>
    <w:p w:rsidR="0033475A" w:rsidRPr="008B2099" w:rsidRDefault="0033475A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2.  </w:t>
      </w:r>
      <w:r w:rsidR="00BE3571" w:rsidRPr="008B2099">
        <w:rPr>
          <w:rFonts w:ascii="Times New Roman" w:hAnsi="Times New Roman" w:cs="Times New Roman"/>
        </w:rPr>
        <w:t>З</w:t>
      </w:r>
      <w:r w:rsidR="00C60601" w:rsidRPr="008B2099">
        <w:rPr>
          <w:rFonts w:ascii="Times New Roman" w:hAnsi="Times New Roman" w:cs="Times New Roman"/>
        </w:rPr>
        <w:t>аписник о обављен</w:t>
      </w:r>
      <w:r w:rsidRPr="008B2099">
        <w:rPr>
          <w:rFonts w:ascii="Times New Roman" w:hAnsi="Times New Roman" w:cs="Times New Roman"/>
        </w:rPr>
        <w:t>ој ревизији</w:t>
      </w:r>
      <w:r w:rsidR="00BE3571" w:rsidRPr="008B2099">
        <w:rPr>
          <w:rFonts w:ascii="Times New Roman" w:hAnsi="Times New Roman" w:cs="Times New Roman"/>
        </w:rPr>
        <w:t>.</w:t>
      </w:r>
    </w:p>
    <w:p w:rsidR="00BE3571" w:rsidRPr="008B2099" w:rsidRDefault="00BE357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3. Листе предлога публикација за расход.</w:t>
      </w:r>
    </w:p>
    <w:p w:rsidR="00C60601" w:rsidRPr="008B2099" w:rsidRDefault="00A50BD2" w:rsidP="00A50BD2">
      <w:pPr>
        <w:tabs>
          <w:tab w:val="left" w:pos="1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33</w:t>
      </w:r>
      <w:r w:rsidR="00C60601" w:rsidRPr="008B2099">
        <w:rPr>
          <w:rFonts w:ascii="Times New Roman" w:hAnsi="Times New Roman" w:cs="Times New Roman"/>
        </w:rPr>
        <w:t>.</w:t>
      </w:r>
    </w:p>
    <w:p w:rsidR="00BE3571" w:rsidRPr="008B2099" w:rsidRDefault="00C60601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>Дотрај</w:t>
      </w:r>
      <w:r w:rsidR="00BE3571" w:rsidRPr="008B2099">
        <w:rPr>
          <w:rFonts w:ascii="Times New Roman" w:hAnsi="Times New Roman" w:cs="Times New Roman"/>
        </w:rPr>
        <w:t xml:space="preserve">але, неупотребљиве, неактуелне и </w:t>
      </w:r>
      <w:r w:rsidRPr="008B2099">
        <w:rPr>
          <w:rFonts w:ascii="Times New Roman" w:hAnsi="Times New Roman" w:cs="Times New Roman"/>
        </w:rPr>
        <w:t>књиге које нису враћене</w:t>
      </w:r>
      <w:r w:rsidR="00057DA7">
        <w:rPr>
          <w:rFonts w:ascii="Times New Roman" w:hAnsi="Times New Roman" w:cs="Times New Roman"/>
        </w:rPr>
        <w:t xml:space="preserve"> </w:t>
      </w:r>
      <w:r w:rsidRPr="008B2099">
        <w:rPr>
          <w:rFonts w:ascii="Times New Roman" w:hAnsi="Times New Roman" w:cs="Times New Roman"/>
        </w:rPr>
        <w:t>дуже од три године (након исцрпљених свих мер</w:t>
      </w:r>
      <w:r w:rsidR="00BE3571" w:rsidRPr="008B2099">
        <w:rPr>
          <w:rFonts w:ascii="Times New Roman" w:hAnsi="Times New Roman" w:cs="Times New Roman"/>
        </w:rPr>
        <w:t xml:space="preserve">а потраживања), расходују се на прописан начин. </w:t>
      </w:r>
      <w:r w:rsidRPr="008B2099">
        <w:rPr>
          <w:rFonts w:ascii="Times New Roman" w:hAnsi="Times New Roman" w:cs="Times New Roman"/>
        </w:rPr>
        <w:t>Расход се врши на предлог комисије за ре</w:t>
      </w:r>
      <w:r w:rsidR="00BE3571" w:rsidRPr="008B2099">
        <w:rPr>
          <w:rFonts w:ascii="Times New Roman" w:hAnsi="Times New Roman" w:cs="Times New Roman"/>
        </w:rPr>
        <w:t xml:space="preserve">визију. Одлуку о расходу доноси Школски одбор. </w:t>
      </w:r>
      <w:r w:rsidRPr="008B2099">
        <w:rPr>
          <w:rFonts w:ascii="Times New Roman" w:hAnsi="Times New Roman" w:cs="Times New Roman"/>
        </w:rPr>
        <w:t>Број одлуке о расходу уноси се у књигу инвентара у рубрици „напомена“ за сва</w:t>
      </w:r>
      <w:r w:rsidR="00BE3571" w:rsidRPr="008B2099">
        <w:rPr>
          <w:rFonts w:ascii="Times New Roman" w:hAnsi="Times New Roman" w:cs="Times New Roman"/>
        </w:rPr>
        <w:t xml:space="preserve">ку </w:t>
      </w:r>
      <w:r w:rsidRPr="008B2099">
        <w:rPr>
          <w:rFonts w:ascii="Times New Roman" w:hAnsi="Times New Roman" w:cs="Times New Roman"/>
        </w:rPr>
        <w:t xml:space="preserve">расходовану јединицу </w:t>
      </w:r>
      <w:r w:rsidR="00BE3571" w:rsidRPr="008B2099">
        <w:rPr>
          <w:rFonts w:ascii="Times New Roman" w:hAnsi="Times New Roman" w:cs="Times New Roman"/>
        </w:rPr>
        <w:t xml:space="preserve">. 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Default="00FF6993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  <w:b/>
        </w:rPr>
      </w:pPr>
      <w:r w:rsidRPr="00A50BD2">
        <w:rPr>
          <w:rFonts w:ascii="Times New Roman" w:hAnsi="Times New Roman" w:cs="Times New Roman"/>
          <w:b/>
        </w:rPr>
        <w:t>VII РАД СА КОРИСНИЦИМА</w:t>
      </w:r>
    </w:p>
    <w:p w:rsidR="00A50BD2" w:rsidRPr="00A50BD2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34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Библиотечке фондове могу користити сви ученици, наставници, стручни сарадници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и остали запослени школе.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35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До потпуног преласка на електронску позајмицу</w:t>
      </w:r>
      <w:r w:rsidR="003925BE" w:rsidRPr="008B2099">
        <w:rPr>
          <w:rFonts w:ascii="Times New Roman" w:hAnsi="Times New Roman" w:cs="Times New Roman"/>
        </w:rPr>
        <w:t>, користи се  К</w:t>
      </w:r>
      <w:r w:rsidRPr="008B2099">
        <w:rPr>
          <w:rFonts w:ascii="Times New Roman" w:hAnsi="Times New Roman" w:cs="Times New Roman"/>
        </w:rPr>
        <w:t xml:space="preserve">артотека чланова библиотеке </w:t>
      </w:r>
      <w:r w:rsidR="003925BE" w:rsidRPr="008B2099">
        <w:rPr>
          <w:rFonts w:ascii="Times New Roman" w:hAnsi="Times New Roman" w:cs="Times New Roman"/>
        </w:rPr>
        <w:t xml:space="preserve">која </w:t>
      </w:r>
      <w:r w:rsidRPr="008B2099">
        <w:rPr>
          <w:rFonts w:ascii="Times New Roman" w:hAnsi="Times New Roman" w:cs="Times New Roman"/>
        </w:rPr>
        <w:t>је формирана з</w:t>
      </w:r>
      <w:r w:rsidR="003925BE" w:rsidRPr="008B2099">
        <w:rPr>
          <w:rFonts w:ascii="Times New Roman" w:hAnsi="Times New Roman" w:cs="Times New Roman"/>
        </w:rPr>
        <w:t xml:space="preserve">а ученике према одељењима, а за </w:t>
      </w:r>
      <w:r w:rsidRPr="008B2099">
        <w:rPr>
          <w:rFonts w:ascii="Times New Roman" w:hAnsi="Times New Roman" w:cs="Times New Roman"/>
        </w:rPr>
        <w:t>наставнике и остале запослене школе, према азбучном реду.</w:t>
      </w:r>
      <w:r w:rsidR="003925BE" w:rsidRPr="008B2099">
        <w:rPr>
          <w:rFonts w:ascii="Times New Roman" w:hAnsi="Times New Roman" w:cs="Times New Roman"/>
        </w:rPr>
        <w:t xml:space="preserve"> Када се стекну услови позајмица ће бити електронска уз бар-код читач. 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36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Сваки члан школске </w:t>
      </w:r>
      <w:r w:rsidR="003925BE" w:rsidRPr="008B2099">
        <w:rPr>
          <w:rFonts w:ascii="Times New Roman" w:hAnsi="Times New Roman" w:cs="Times New Roman"/>
        </w:rPr>
        <w:t>библиотеке добија чланску карту.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 w:rsidR="00FF6993" w:rsidRPr="008B20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Речници, енциклопедије, лексикони, ретке књ</w:t>
      </w:r>
      <w:r w:rsidR="00594907">
        <w:rPr>
          <w:rFonts w:ascii="Times New Roman" w:hAnsi="Times New Roman" w:cs="Times New Roman"/>
        </w:rPr>
        <w:t xml:space="preserve">иге и друге књиге из референсне </w:t>
      </w:r>
      <w:r w:rsidRPr="008B2099">
        <w:rPr>
          <w:rFonts w:ascii="Times New Roman" w:hAnsi="Times New Roman" w:cs="Times New Roman"/>
        </w:rPr>
        <w:t xml:space="preserve">збирке, као и часописи, могу </w:t>
      </w:r>
      <w:r w:rsidR="00594907">
        <w:rPr>
          <w:rFonts w:ascii="Times New Roman" w:hAnsi="Times New Roman" w:cs="Times New Roman"/>
        </w:rPr>
        <w:t xml:space="preserve">се користити само у библиотеци. </w:t>
      </w:r>
      <w:r w:rsidRPr="008B2099">
        <w:rPr>
          <w:rFonts w:ascii="Times New Roman" w:hAnsi="Times New Roman" w:cs="Times New Roman"/>
        </w:rPr>
        <w:t>У посебним случајевима, на захтев предметног нас</w:t>
      </w:r>
      <w:r w:rsidR="00594907">
        <w:rPr>
          <w:rFonts w:ascii="Times New Roman" w:hAnsi="Times New Roman" w:cs="Times New Roman"/>
        </w:rPr>
        <w:t xml:space="preserve">тавника, библиотечке јединице о </w:t>
      </w:r>
      <w:r w:rsidRPr="008B2099">
        <w:rPr>
          <w:rFonts w:ascii="Times New Roman" w:hAnsi="Times New Roman" w:cs="Times New Roman"/>
        </w:rPr>
        <w:t>којима се говори у претходном ставу могу се изн</w:t>
      </w:r>
      <w:r w:rsidR="00594907">
        <w:rPr>
          <w:rFonts w:ascii="Times New Roman" w:hAnsi="Times New Roman" w:cs="Times New Roman"/>
        </w:rPr>
        <w:t xml:space="preserve">ети из библиотеке и користити у </w:t>
      </w:r>
      <w:r w:rsidRPr="008B2099">
        <w:rPr>
          <w:rFonts w:ascii="Times New Roman" w:hAnsi="Times New Roman" w:cs="Times New Roman"/>
        </w:rPr>
        <w:t>пр</w:t>
      </w:r>
      <w:r w:rsidR="003925BE" w:rsidRPr="008B2099">
        <w:rPr>
          <w:rFonts w:ascii="Times New Roman" w:hAnsi="Times New Roman" w:cs="Times New Roman"/>
        </w:rPr>
        <w:t>остору ш</w:t>
      </w:r>
      <w:r w:rsidRPr="008B2099">
        <w:rPr>
          <w:rFonts w:ascii="Times New Roman" w:hAnsi="Times New Roman" w:cs="Times New Roman"/>
        </w:rPr>
        <w:t>коле, али се морају вратити у библиотеку истог дана пре краја радног времена.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38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Издавање књижне и некњижне грађе лицима изв</w:t>
      </w:r>
      <w:r w:rsidR="00594907">
        <w:rPr>
          <w:rFonts w:ascii="Times New Roman" w:hAnsi="Times New Roman" w:cs="Times New Roman"/>
        </w:rPr>
        <w:t xml:space="preserve">ан школе може се вршити само по </w:t>
      </w:r>
      <w:r w:rsidR="003925BE" w:rsidRPr="008B2099">
        <w:rPr>
          <w:rFonts w:ascii="Times New Roman" w:hAnsi="Times New Roman" w:cs="Times New Roman"/>
        </w:rPr>
        <w:t>одобрењу директора ш</w:t>
      </w:r>
      <w:r w:rsidRPr="008B2099">
        <w:rPr>
          <w:rFonts w:ascii="Times New Roman" w:hAnsi="Times New Roman" w:cs="Times New Roman"/>
        </w:rPr>
        <w:t xml:space="preserve">коле за шта се добија писмени </w:t>
      </w:r>
      <w:r w:rsidR="00594907">
        <w:rPr>
          <w:rFonts w:ascii="Times New Roman" w:hAnsi="Times New Roman" w:cs="Times New Roman"/>
        </w:rPr>
        <w:t xml:space="preserve">налог, а руководилац библиотеке </w:t>
      </w:r>
      <w:r w:rsidRPr="008B2099">
        <w:rPr>
          <w:rFonts w:ascii="Times New Roman" w:hAnsi="Times New Roman" w:cs="Times New Roman"/>
        </w:rPr>
        <w:t>попуњава реверс о издатој библиотечкој грађи.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39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Ученик може узети на читање највише две књиге</w:t>
      </w:r>
      <w:r w:rsidR="003925BE" w:rsidRPr="008B2099">
        <w:rPr>
          <w:rFonts w:ascii="Times New Roman" w:hAnsi="Times New Roman" w:cs="Times New Roman"/>
        </w:rPr>
        <w:t>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40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Наставници и стручни сарадници могу узети на </w:t>
      </w:r>
      <w:r w:rsidR="00594907">
        <w:rPr>
          <w:rFonts w:ascii="Times New Roman" w:hAnsi="Times New Roman" w:cs="Times New Roman"/>
        </w:rPr>
        <w:t xml:space="preserve">коришђење више од две књиге ако </w:t>
      </w:r>
      <w:r w:rsidR="003925BE" w:rsidRPr="008B2099">
        <w:rPr>
          <w:rFonts w:ascii="Times New Roman" w:hAnsi="Times New Roman" w:cs="Times New Roman"/>
        </w:rPr>
        <w:t>је</w:t>
      </w:r>
      <w:r w:rsidRPr="008B2099">
        <w:rPr>
          <w:rFonts w:ascii="Times New Roman" w:hAnsi="Times New Roman" w:cs="Times New Roman"/>
        </w:rPr>
        <w:t xml:space="preserve"> у питању стручна литература, приручници или уџбеници.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41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Корисници библиотечку грађу позајмљују лично</w:t>
      </w:r>
      <w:r w:rsidR="00594907">
        <w:rPr>
          <w:rFonts w:ascii="Times New Roman" w:hAnsi="Times New Roman" w:cs="Times New Roman"/>
        </w:rPr>
        <w:t xml:space="preserve">, осим у оправданим околностима </w:t>
      </w:r>
      <w:r w:rsidRPr="008B2099">
        <w:rPr>
          <w:rFonts w:ascii="Times New Roman" w:hAnsi="Times New Roman" w:cs="Times New Roman"/>
        </w:rPr>
        <w:t>када за ученика књигу може да позајми родитељ ученика.</w:t>
      </w:r>
    </w:p>
    <w:p w:rsidR="00FF6993" w:rsidRPr="00594907" w:rsidRDefault="00FF6993" w:rsidP="00594907">
      <w:pPr>
        <w:pStyle w:val="ListParagraph"/>
        <w:numPr>
          <w:ilvl w:val="0"/>
          <w:numId w:val="4"/>
        </w:num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594907">
        <w:rPr>
          <w:rFonts w:ascii="Times New Roman" w:hAnsi="Times New Roman" w:cs="Times New Roman"/>
        </w:rPr>
        <w:t xml:space="preserve">Позајмљена грађа </w:t>
      </w:r>
      <w:r w:rsidR="00025444" w:rsidRPr="00594907">
        <w:rPr>
          <w:rFonts w:ascii="Times New Roman" w:hAnsi="Times New Roman" w:cs="Times New Roman"/>
        </w:rPr>
        <w:t>враћа се искључиво библиотекару.</w:t>
      </w:r>
    </w:p>
    <w:p w:rsidR="00FF6993" w:rsidRPr="00594907" w:rsidRDefault="00FF6993" w:rsidP="00594907">
      <w:pPr>
        <w:pStyle w:val="ListParagraph"/>
        <w:numPr>
          <w:ilvl w:val="0"/>
          <w:numId w:val="4"/>
        </w:num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594907">
        <w:rPr>
          <w:rFonts w:ascii="Times New Roman" w:hAnsi="Times New Roman" w:cs="Times New Roman"/>
        </w:rPr>
        <w:t>Позајмљену грађу уместо корисника може вратити и друго лице, али је искључиво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корисник одговоран за њено евентуално оштећење.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42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Ученици и ненаставно особље треба да врате позајмљену књигу у року од 15 дана од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дана издавања.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Рок за враћање књиге може се п</w:t>
      </w:r>
      <w:r w:rsidR="00025444" w:rsidRPr="008B2099">
        <w:rPr>
          <w:rFonts w:ascii="Times New Roman" w:hAnsi="Times New Roman" w:cs="Times New Roman"/>
        </w:rPr>
        <w:t>родужити највише за још 15 дана, изузетак су уџбеници који се могу задужити на годину дана.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43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Наставници и стручни сарадници су дужни да </w:t>
      </w:r>
      <w:r w:rsidR="00594907">
        <w:rPr>
          <w:rFonts w:ascii="Times New Roman" w:hAnsi="Times New Roman" w:cs="Times New Roman"/>
        </w:rPr>
        <w:t xml:space="preserve">позајмљене књиге које користе у </w:t>
      </w:r>
      <w:r w:rsidRPr="008B2099">
        <w:rPr>
          <w:rFonts w:ascii="Times New Roman" w:hAnsi="Times New Roman" w:cs="Times New Roman"/>
        </w:rPr>
        <w:t>настави врате на крају наставне године.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44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>Члан школске библиотеке дужан је да поз</w:t>
      </w:r>
      <w:r w:rsidR="00594907">
        <w:rPr>
          <w:rFonts w:ascii="Times New Roman" w:hAnsi="Times New Roman" w:cs="Times New Roman"/>
        </w:rPr>
        <w:t xml:space="preserve">ајмљене књиге чува од оштећења. </w:t>
      </w:r>
      <w:r w:rsidRPr="008B2099">
        <w:rPr>
          <w:rFonts w:ascii="Times New Roman" w:hAnsi="Times New Roman" w:cs="Times New Roman"/>
        </w:rPr>
        <w:t xml:space="preserve">За све оштећене књиге корисник је дужан </w:t>
      </w:r>
      <w:r w:rsidR="00594907">
        <w:rPr>
          <w:rFonts w:ascii="Times New Roman" w:hAnsi="Times New Roman" w:cs="Times New Roman"/>
        </w:rPr>
        <w:t xml:space="preserve">да изврши надокнаду тако што ће </w:t>
      </w:r>
      <w:r w:rsidRPr="008B2099">
        <w:rPr>
          <w:rFonts w:ascii="Times New Roman" w:hAnsi="Times New Roman" w:cs="Times New Roman"/>
        </w:rPr>
        <w:t>оштећену књ</w:t>
      </w:r>
      <w:r w:rsidR="00025444" w:rsidRPr="008B2099">
        <w:rPr>
          <w:rFonts w:ascii="Times New Roman" w:hAnsi="Times New Roman" w:cs="Times New Roman"/>
        </w:rPr>
        <w:t>игу заменити истим таквом новом.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594907" w:rsidRDefault="00A50BD2" w:rsidP="00594907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45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594907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У случају нестанка или губитка књиге, члан је д</w:t>
      </w:r>
      <w:r w:rsidR="00594907">
        <w:rPr>
          <w:rFonts w:ascii="Times New Roman" w:hAnsi="Times New Roman" w:cs="Times New Roman"/>
        </w:rPr>
        <w:t xml:space="preserve">ужан да набави исту такву књигу </w:t>
      </w:r>
      <w:r w:rsidRPr="008B2099">
        <w:rPr>
          <w:rFonts w:ascii="Times New Roman" w:hAnsi="Times New Roman" w:cs="Times New Roman"/>
        </w:rPr>
        <w:t xml:space="preserve">или </w:t>
      </w:r>
      <w:r w:rsidR="00025444" w:rsidRPr="008B2099">
        <w:rPr>
          <w:rFonts w:ascii="Times New Roman" w:hAnsi="Times New Roman" w:cs="Times New Roman"/>
        </w:rPr>
        <w:t>да донесе</w:t>
      </w:r>
      <w:r w:rsidR="00057DA7">
        <w:rPr>
          <w:rFonts w:ascii="Times New Roman" w:hAnsi="Times New Roman" w:cs="Times New Roman"/>
        </w:rPr>
        <w:t xml:space="preserve"> </w:t>
      </w:r>
      <w:r w:rsidR="00025444" w:rsidRPr="008B2099">
        <w:rPr>
          <w:rFonts w:ascii="Times New Roman" w:hAnsi="Times New Roman" w:cs="Times New Roman"/>
        </w:rPr>
        <w:t>другу књигу сличне садржине.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A50BD2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46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Крајем сваке школске године, а најкасније до 1.</w:t>
      </w:r>
      <w:r w:rsidR="00594907">
        <w:rPr>
          <w:rFonts w:ascii="Times New Roman" w:hAnsi="Times New Roman" w:cs="Times New Roman"/>
        </w:rPr>
        <w:t xml:space="preserve"> јуна, престаје се са издавањем </w:t>
      </w:r>
      <w:r w:rsidRPr="008B2099">
        <w:rPr>
          <w:rFonts w:ascii="Times New Roman" w:hAnsi="Times New Roman" w:cs="Times New Roman"/>
        </w:rPr>
        <w:t>књига, како би се целокупни књижни фонд при</w:t>
      </w:r>
      <w:r w:rsidR="00594907">
        <w:rPr>
          <w:rFonts w:ascii="Times New Roman" w:hAnsi="Times New Roman" w:cs="Times New Roman"/>
        </w:rPr>
        <w:t xml:space="preserve">купио до краја наставне године. </w:t>
      </w:r>
      <w:r w:rsidRPr="008B2099">
        <w:rPr>
          <w:rFonts w:ascii="Times New Roman" w:hAnsi="Times New Roman" w:cs="Times New Roman"/>
        </w:rPr>
        <w:t xml:space="preserve">Изузетно од става 1. овог члана ученику се може </w:t>
      </w:r>
      <w:r w:rsidR="00594907">
        <w:rPr>
          <w:rFonts w:ascii="Times New Roman" w:hAnsi="Times New Roman" w:cs="Times New Roman"/>
        </w:rPr>
        <w:t xml:space="preserve">издати књига и после 1. јуна на </w:t>
      </w:r>
      <w:r w:rsidRPr="008B2099">
        <w:rPr>
          <w:rFonts w:ascii="Times New Roman" w:hAnsi="Times New Roman" w:cs="Times New Roman"/>
        </w:rPr>
        <w:t>предлог предметног наставн</w:t>
      </w:r>
      <w:r w:rsidR="00025444" w:rsidRPr="008B2099">
        <w:rPr>
          <w:rFonts w:ascii="Times New Roman" w:hAnsi="Times New Roman" w:cs="Times New Roman"/>
        </w:rPr>
        <w:t>ика, а уз сагласност директора ш</w:t>
      </w:r>
      <w:r w:rsidRPr="008B2099">
        <w:rPr>
          <w:rFonts w:ascii="Times New Roman" w:hAnsi="Times New Roman" w:cs="Times New Roman"/>
        </w:rPr>
        <w:t>коле.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A50BD2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 w:rsidR="00FF6993" w:rsidRPr="008B20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 књигама које нису враћене у предвиђеном року, ученици се обавештавају преко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спискова који се достављају одељењским старешинама.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48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Одељењски старешина је дужан да приликом преласка ученика у другу школу провери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да ли је ученик вратио позајмљене књиге пре потпи</w:t>
      </w:r>
      <w:r w:rsidR="00A50BD2">
        <w:rPr>
          <w:rFonts w:ascii="Times New Roman" w:hAnsi="Times New Roman" w:cs="Times New Roman"/>
        </w:rPr>
        <w:t>сивања сведочанства/преводнице.</w:t>
      </w:r>
    </w:p>
    <w:p w:rsidR="00FF6993" w:rsidRPr="008B2099" w:rsidRDefault="00025444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           Ученици који одлазе из ш</w:t>
      </w:r>
      <w:r w:rsidR="00FF6993" w:rsidRPr="008B2099">
        <w:rPr>
          <w:rFonts w:ascii="Times New Roman" w:hAnsi="Times New Roman" w:cs="Times New Roman"/>
        </w:rPr>
        <w:t>коле, не могу добити потребна документа док не измире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своје обавезе према библиотеци.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49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Раскидањем радног односа у школи, радник школе је дужан да врати у библиотеку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сву књижну и некњижну грађу којом је био зад</w:t>
      </w:r>
      <w:r w:rsidR="00594907">
        <w:rPr>
          <w:rFonts w:ascii="Times New Roman" w:hAnsi="Times New Roman" w:cs="Times New Roman"/>
        </w:rPr>
        <w:t xml:space="preserve">ужен или да изврши одговарајућу </w:t>
      </w:r>
      <w:r w:rsidRPr="008B2099">
        <w:rPr>
          <w:rFonts w:ascii="Times New Roman" w:hAnsi="Times New Roman" w:cs="Times New Roman"/>
        </w:rPr>
        <w:t>надокнаду у висини цене коштања те грађе.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50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Радно врем</w:t>
      </w:r>
      <w:r w:rsidR="00814828" w:rsidRPr="008B2099">
        <w:rPr>
          <w:rFonts w:ascii="Times New Roman" w:hAnsi="Times New Roman" w:cs="Times New Roman"/>
        </w:rPr>
        <w:t>е школске библиотеке организује се</w:t>
      </w:r>
      <w:r w:rsidR="00814828" w:rsidRPr="008B2099">
        <w:rPr>
          <w:rFonts w:ascii="Times New Roman" w:hAnsi="Times New Roman" w:cs="Times New Roman"/>
          <w:color w:val="FF0000"/>
        </w:rPr>
        <w:t>три до четири дана седмично.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B2099">
        <w:rPr>
          <w:rFonts w:ascii="Times New Roman" w:hAnsi="Times New Roman" w:cs="Times New Roman"/>
        </w:rPr>
        <w:t>Радно време утврђују библиотекар и директор школе напочетку школске године.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Радно време библиотеке обавезно је истакнуто на улазу у библиотеку.</w:t>
      </w:r>
    </w:p>
    <w:p w:rsidR="00814828" w:rsidRPr="008B2099" w:rsidRDefault="00814828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Библиотекар организује посете у издвојеним одељењима (ИО Миоковци и ИО Милићевци)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51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Радно време библиотеке, правила понашања у би</w:t>
      </w:r>
      <w:r w:rsidR="00594907">
        <w:rPr>
          <w:rFonts w:ascii="Times New Roman" w:hAnsi="Times New Roman" w:cs="Times New Roman"/>
        </w:rPr>
        <w:t xml:space="preserve">блиотеци и изводи из Правилника </w:t>
      </w:r>
      <w:r w:rsidRPr="008B2099">
        <w:rPr>
          <w:rFonts w:ascii="Times New Roman" w:hAnsi="Times New Roman" w:cs="Times New Roman"/>
        </w:rPr>
        <w:t>који се тичу права и обавеза корисника библиотеке, поставље</w:t>
      </w:r>
      <w:r w:rsidR="00594907">
        <w:rPr>
          <w:rFonts w:ascii="Times New Roman" w:hAnsi="Times New Roman" w:cs="Times New Roman"/>
        </w:rPr>
        <w:t xml:space="preserve">ни су на видним местима у самој </w:t>
      </w:r>
      <w:r w:rsidRPr="008B2099">
        <w:rPr>
          <w:rFonts w:ascii="Times New Roman" w:hAnsi="Times New Roman" w:cs="Times New Roman"/>
        </w:rPr>
        <w:t>библиотеци, на огласним таблама у школи, као и на сајту школе.Све важне информације које се тичу школске библи</w:t>
      </w:r>
      <w:r w:rsidR="00594907">
        <w:rPr>
          <w:rFonts w:ascii="Times New Roman" w:hAnsi="Times New Roman" w:cs="Times New Roman"/>
        </w:rPr>
        <w:t xml:space="preserve">отеке објављују се и редовно се </w:t>
      </w:r>
      <w:r w:rsidRPr="008B2099">
        <w:rPr>
          <w:rFonts w:ascii="Times New Roman" w:hAnsi="Times New Roman" w:cs="Times New Roman"/>
        </w:rPr>
        <w:t>ажурирају на школском сајту и путем обавеште</w:t>
      </w:r>
      <w:r w:rsidR="00814828" w:rsidRPr="008B2099">
        <w:rPr>
          <w:rFonts w:ascii="Times New Roman" w:hAnsi="Times New Roman" w:cs="Times New Roman"/>
        </w:rPr>
        <w:t>ња у ш</w:t>
      </w:r>
      <w:r w:rsidRPr="008B2099">
        <w:rPr>
          <w:rFonts w:ascii="Times New Roman" w:hAnsi="Times New Roman" w:cs="Times New Roman"/>
        </w:rPr>
        <w:t>коли.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52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Библиотечке просторије се користе за позајмицу</w:t>
      </w:r>
      <w:r w:rsidR="00594907">
        <w:rPr>
          <w:rFonts w:ascii="Times New Roman" w:hAnsi="Times New Roman" w:cs="Times New Roman"/>
        </w:rPr>
        <w:t xml:space="preserve"> књига, читање, писање и учење. </w:t>
      </w:r>
      <w:r w:rsidRPr="008B2099">
        <w:rPr>
          <w:rFonts w:ascii="Times New Roman" w:hAnsi="Times New Roman" w:cs="Times New Roman"/>
        </w:rPr>
        <w:t>У библиотечком простору се могу организова</w:t>
      </w:r>
      <w:r w:rsidR="00594907">
        <w:rPr>
          <w:rFonts w:ascii="Times New Roman" w:hAnsi="Times New Roman" w:cs="Times New Roman"/>
        </w:rPr>
        <w:t xml:space="preserve">ти индивидуални и групни рад са </w:t>
      </w:r>
      <w:r w:rsidRPr="008B2099">
        <w:rPr>
          <w:rFonts w:ascii="Times New Roman" w:hAnsi="Times New Roman" w:cs="Times New Roman"/>
        </w:rPr>
        <w:t>ученицима, настава и ваннаставне активности (секције, састанци, такмичења, сусрети,семинари...) у складу са</w:t>
      </w:r>
      <w:r w:rsidR="00594907">
        <w:rPr>
          <w:rFonts w:ascii="Times New Roman" w:hAnsi="Times New Roman" w:cs="Times New Roman"/>
        </w:rPr>
        <w:t xml:space="preserve"> планом и програмом рада Школе. </w:t>
      </w:r>
      <w:r w:rsidRPr="008B2099">
        <w:rPr>
          <w:rFonts w:ascii="Times New Roman" w:hAnsi="Times New Roman" w:cs="Times New Roman"/>
        </w:rPr>
        <w:t>Уколико је истовремено планирано обав</w:t>
      </w:r>
      <w:r w:rsidR="00594907">
        <w:rPr>
          <w:rFonts w:ascii="Times New Roman" w:hAnsi="Times New Roman" w:cs="Times New Roman"/>
        </w:rPr>
        <w:t xml:space="preserve">љање више активности у простору </w:t>
      </w:r>
      <w:r w:rsidRPr="008B2099">
        <w:rPr>
          <w:rFonts w:ascii="Times New Roman" w:hAnsi="Times New Roman" w:cs="Times New Roman"/>
        </w:rPr>
        <w:t>библиотеке, предност имају активности библиотекара.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53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Корисници библиотеке су дужни да се придржавају кућног реда и прав</w:t>
      </w:r>
      <w:r w:rsidR="00594907">
        <w:rPr>
          <w:rFonts w:ascii="Times New Roman" w:hAnsi="Times New Roman" w:cs="Times New Roman"/>
        </w:rPr>
        <w:t xml:space="preserve">ила </w:t>
      </w:r>
      <w:r w:rsidRPr="008B2099">
        <w:rPr>
          <w:rFonts w:ascii="Times New Roman" w:hAnsi="Times New Roman" w:cs="Times New Roman"/>
        </w:rPr>
        <w:t>понашања и да библиотечки простор након коришћења оставе у уредном стању.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lastRenderedPageBreak/>
        <w:t>Ученик који се у библиотеци или читаониц</w:t>
      </w:r>
      <w:r w:rsidR="00594907">
        <w:rPr>
          <w:rFonts w:ascii="Times New Roman" w:hAnsi="Times New Roman" w:cs="Times New Roman"/>
        </w:rPr>
        <w:t xml:space="preserve">и не придржава правила понашања </w:t>
      </w:r>
      <w:r w:rsidRPr="008B2099">
        <w:rPr>
          <w:rFonts w:ascii="Times New Roman" w:hAnsi="Times New Roman" w:cs="Times New Roman"/>
        </w:rPr>
        <w:t>(нарушава ред, прави буку, уноси храну, без одобрењ</w:t>
      </w:r>
      <w:r w:rsidR="00594907">
        <w:rPr>
          <w:rFonts w:ascii="Times New Roman" w:hAnsi="Times New Roman" w:cs="Times New Roman"/>
        </w:rPr>
        <w:t xml:space="preserve">а библиотекара узима и премешта </w:t>
      </w:r>
      <w:r w:rsidRPr="008B2099">
        <w:rPr>
          <w:rFonts w:ascii="Times New Roman" w:hAnsi="Times New Roman" w:cs="Times New Roman"/>
        </w:rPr>
        <w:t>књиге...) биће удаљен из библиотеке на одређено време.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54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Радно време школског библиотекара истоветно је са</w:t>
      </w:r>
      <w:r w:rsidR="00594907">
        <w:rPr>
          <w:rFonts w:ascii="Times New Roman" w:hAnsi="Times New Roman" w:cs="Times New Roman"/>
        </w:rPr>
        <w:t xml:space="preserve"> дужином радног времена осталих </w:t>
      </w:r>
      <w:r w:rsidR="00814828" w:rsidRPr="008B2099">
        <w:rPr>
          <w:rFonts w:ascii="Times New Roman" w:hAnsi="Times New Roman" w:cs="Times New Roman"/>
        </w:rPr>
        <w:t>стручних сарадника у ш</w:t>
      </w:r>
      <w:r w:rsidRPr="008B2099">
        <w:rPr>
          <w:rFonts w:ascii="Times New Roman" w:hAnsi="Times New Roman" w:cs="Times New Roman"/>
        </w:rPr>
        <w:t>коли.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Радно време библиотеке утврђено је распоредом</w:t>
      </w:r>
      <w:r w:rsidR="00594907">
        <w:rPr>
          <w:rFonts w:ascii="Times New Roman" w:hAnsi="Times New Roman" w:cs="Times New Roman"/>
        </w:rPr>
        <w:t xml:space="preserve"> рада библиотеке и истиче се на </w:t>
      </w:r>
      <w:r w:rsidRPr="008B2099">
        <w:rPr>
          <w:rFonts w:ascii="Times New Roman" w:hAnsi="Times New Roman" w:cs="Times New Roman"/>
        </w:rPr>
        <w:t>видном месту како би било доступно</w:t>
      </w:r>
      <w:r w:rsidR="00814828" w:rsidRPr="008B2099">
        <w:rPr>
          <w:rFonts w:ascii="Times New Roman" w:hAnsi="Times New Roman" w:cs="Times New Roman"/>
        </w:rPr>
        <w:t xml:space="preserve"> свим ученицима и запосленим у ш</w:t>
      </w:r>
      <w:r w:rsidRPr="008B2099">
        <w:rPr>
          <w:rFonts w:ascii="Times New Roman" w:hAnsi="Times New Roman" w:cs="Times New Roman"/>
        </w:rPr>
        <w:t>коли.</w:t>
      </w:r>
    </w:p>
    <w:p w:rsidR="00A50BD2" w:rsidRPr="008B2099" w:rsidRDefault="00A50BD2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A50BD2" w:rsidRDefault="00FF6993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  <w:b/>
        </w:rPr>
      </w:pPr>
      <w:r w:rsidRPr="00A50BD2">
        <w:rPr>
          <w:rFonts w:ascii="Times New Roman" w:hAnsi="Times New Roman" w:cs="Times New Roman"/>
          <w:b/>
        </w:rPr>
        <w:t>VIII РУКОВОЂЕЊЕ, НАДЗОР И СТРУЧНИ КАДАР</w:t>
      </w:r>
    </w:p>
    <w:p w:rsidR="00FF6993" w:rsidRPr="00A50BD2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55</w:t>
      </w:r>
      <w:r w:rsidR="00FF6993" w:rsidRPr="00A50BD2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Школском библиотеком руководи библиот</w:t>
      </w:r>
      <w:r w:rsidR="00814828" w:rsidRPr="008B2099">
        <w:rPr>
          <w:rFonts w:ascii="Times New Roman" w:hAnsi="Times New Roman" w:cs="Times New Roman"/>
        </w:rPr>
        <w:t xml:space="preserve">екар. Директан надзор над радом </w:t>
      </w:r>
      <w:r w:rsidRPr="008B2099">
        <w:rPr>
          <w:rFonts w:ascii="Times New Roman" w:hAnsi="Times New Roman" w:cs="Times New Roman"/>
        </w:rPr>
        <w:t>библиотеке</w:t>
      </w:r>
      <w:r w:rsidR="00814828" w:rsidRPr="008B2099">
        <w:rPr>
          <w:rFonts w:ascii="Times New Roman" w:hAnsi="Times New Roman" w:cs="Times New Roman"/>
        </w:rPr>
        <w:t xml:space="preserve"> врше Школски одбор и директор ш</w:t>
      </w:r>
      <w:r w:rsidRPr="008B2099">
        <w:rPr>
          <w:rFonts w:ascii="Times New Roman" w:hAnsi="Times New Roman" w:cs="Times New Roman"/>
        </w:rPr>
        <w:t>коле.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56</w:t>
      </w:r>
      <w:r w:rsidR="00FF6993" w:rsidRPr="008B2099">
        <w:rPr>
          <w:rFonts w:ascii="Times New Roman" w:hAnsi="Times New Roman" w:cs="Times New Roman"/>
        </w:rPr>
        <w:t>.</w:t>
      </w:r>
    </w:p>
    <w:p w:rsidR="00814828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Надзор над стручним радом б</w:t>
      </w:r>
      <w:r w:rsidR="00814828" w:rsidRPr="008B2099">
        <w:rPr>
          <w:rFonts w:ascii="Times New Roman" w:hAnsi="Times New Roman" w:cs="Times New Roman"/>
        </w:rPr>
        <w:t>иблиотеке врше одређене службе Градска библиотека „Владислав Петковић Дис“ у Чачку, Народна библиотека Србије (ВБС)</w:t>
      </w:r>
    </w:p>
    <w:p w:rsidR="00FF6993" w:rsidRPr="008B2099" w:rsidRDefault="00814828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 Градска библиотека „</w:t>
      </w:r>
      <w:r w:rsidR="008B2099" w:rsidRPr="008B2099">
        <w:rPr>
          <w:rFonts w:ascii="Times New Roman" w:hAnsi="Times New Roman" w:cs="Times New Roman"/>
        </w:rPr>
        <w:t>Владислав Петковић Дис“ у Чачку</w:t>
      </w:r>
      <w:r w:rsidR="00E66E44">
        <w:rPr>
          <w:rFonts w:ascii="Times New Roman" w:hAnsi="Times New Roman" w:cs="Times New Roman"/>
        </w:rPr>
        <w:t xml:space="preserve"> </w:t>
      </w:r>
      <w:r w:rsidR="00FF6993" w:rsidRPr="008B2099">
        <w:rPr>
          <w:rFonts w:ascii="Times New Roman" w:hAnsi="Times New Roman" w:cs="Times New Roman"/>
        </w:rPr>
        <w:t xml:space="preserve">пружа стручну </w:t>
      </w:r>
      <w:r w:rsidR="008B2099" w:rsidRPr="008B2099">
        <w:rPr>
          <w:rFonts w:ascii="Times New Roman" w:hAnsi="Times New Roman" w:cs="Times New Roman"/>
        </w:rPr>
        <w:t xml:space="preserve">помоћ нарочито када је у питању </w:t>
      </w:r>
      <w:r w:rsidR="00FF6993" w:rsidRPr="008B2099">
        <w:rPr>
          <w:rFonts w:ascii="Times New Roman" w:hAnsi="Times New Roman" w:cs="Times New Roman"/>
        </w:rPr>
        <w:t>сређивање фондова, евидентирање библиотечке грађе, израда каталога</w:t>
      </w:r>
      <w:r w:rsidR="008B2099" w:rsidRPr="008B2099">
        <w:rPr>
          <w:rFonts w:ascii="Times New Roman" w:hAnsi="Times New Roman" w:cs="Times New Roman"/>
        </w:rPr>
        <w:t>, ревизија</w:t>
      </w:r>
      <w:r w:rsidR="00FF6993" w:rsidRPr="008B2099">
        <w:rPr>
          <w:rFonts w:ascii="Times New Roman" w:hAnsi="Times New Roman" w:cs="Times New Roman"/>
        </w:rPr>
        <w:t xml:space="preserve"> и слично.</w:t>
      </w:r>
    </w:p>
    <w:p w:rsidR="008B2099" w:rsidRPr="008B2099" w:rsidRDefault="008B2099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Народна библиотека Србије (ВБС) пружа стручну помоћ у раду  </w:t>
      </w:r>
      <w:r w:rsidRPr="008B2099">
        <w:rPr>
          <w:rFonts w:ascii="Times New Roman" w:hAnsi="Times New Roman" w:cs="Times New Roman"/>
          <w:sz w:val="24"/>
        </w:rPr>
        <w:t>у библиотечко-информациони система COBISS</w:t>
      </w: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57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Питање школске спреме школског библиоте</w:t>
      </w:r>
      <w:r w:rsidR="00A50BD2">
        <w:rPr>
          <w:rFonts w:ascii="Times New Roman" w:hAnsi="Times New Roman" w:cs="Times New Roman"/>
        </w:rPr>
        <w:t xml:space="preserve">кара ближе регулише Правилник о </w:t>
      </w:r>
      <w:r w:rsidRPr="008B2099">
        <w:rPr>
          <w:rFonts w:ascii="Times New Roman" w:hAnsi="Times New Roman" w:cs="Times New Roman"/>
        </w:rPr>
        <w:t>степену и врсти образовања наставника и стручних сарадника у основној школи.</w:t>
      </w:r>
    </w:p>
    <w:p w:rsidR="00594907" w:rsidRPr="008B2099" w:rsidRDefault="00594907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 w:rsidR="00FF6993" w:rsidRPr="008B20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Школски б</w:t>
      </w:r>
      <w:r w:rsidR="008B2099" w:rsidRPr="008B2099">
        <w:rPr>
          <w:rFonts w:ascii="Times New Roman" w:hAnsi="Times New Roman" w:cs="Times New Roman"/>
        </w:rPr>
        <w:t xml:space="preserve">иблиотекар је стручни сарадник </w:t>
      </w:r>
      <w:r w:rsidRPr="008B2099">
        <w:rPr>
          <w:rFonts w:ascii="Times New Roman" w:hAnsi="Times New Roman" w:cs="Times New Roman"/>
        </w:rPr>
        <w:t xml:space="preserve"> и члан Наставничког већа.</w:t>
      </w:r>
    </w:p>
    <w:p w:rsidR="00594907" w:rsidRPr="008B2099" w:rsidRDefault="00594907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A50BD2" w:rsidP="00A50BD2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59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Број стручних сарадника - библиотекара у основ</w:t>
      </w:r>
      <w:r w:rsidR="00A50BD2">
        <w:rPr>
          <w:rFonts w:ascii="Times New Roman" w:hAnsi="Times New Roman" w:cs="Times New Roman"/>
        </w:rPr>
        <w:t xml:space="preserve">ној школи одређен је чланом 11. </w:t>
      </w:r>
      <w:r w:rsidRPr="008B2099">
        <w:rPr>
          <w:rFonts w:ascii="Times New Roman" w:hAnsi="Times New Roman" w:cs="Times New Roman"/>
        </w:rPr>
        <w:t>Правилника о критеријумима и стандардима за финансирање установе која обавља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делатност основног образовања и васпитања.</w:t>
      </w:r>
    </w:p>
    <w:p w:rsidR="00594907" w:rsidRPr="008B2099" w:rsidRDefault="00594907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594907" w:rsidP="00594907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60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Школски библиотекар је обавезан да се усаврш</w:t>
      </w:r>
      <w:r w:rsidR="00594907">
        <w:rPr>
          <w:rFonts w:ascii="Times New Roman" w:hAnsi="Times New Roman" w:cs="Times New Roman"/>
        </w:rPr>
        <w:t xml:space="preserve">ава на семинарима и стручним </w:t>
      </w:r>
      <w:r w:rsidRPr="008B2099">
        <w:rPr>
          <w:rFonts w:ascii="Times New Roman" w:hAnsi="Times New Roman" w:cs="Times New Roman"/>
        </w:rPr>
        <w:t>обукама које организују библиотеке, библиотечка удружења или одобрава ЗУОВ.</w:t>
      </w:r>
    </w:p>
    <w:p w:rsidR="00594907" w:rsidRPr="008B2099" w:rsidRDefault="00594907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594907" w:rsidRDefault="00FF6993" w:rsidP="00594907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  <w:b/>
        </w:rPr>
      </w:pPr>
      <w:r w:rsidRPr="00594907">
        <w:rPr>
          <w:rFonts w:ascii="Times New Roman" w:hAnsi="Times New Roman" w:cs="Times New Roman"/>
          <w:b/>
        </w:rPr>
        <w:t>IX ЗАВРШНЕ ОДРЕДБЕ</w:t>
      </w:r>
    </w:p>
    <w:p w:rsidR="00FF6993" w:rsidRPr="008B2099" w:rsidRDefault="00594907" w:rsidP="00594907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61</w:t>
      </w:r>
      <w:r w:rsidR="00FF6993" w:rsidRPr="008B2099">
        <w:rPr>
          <w:rFonts w:ascii="Times New Roman" w:hAnsi="Times New Roman" w:cs="Times New Roman"/>
        </w:rPr>
        <w:t>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За сва питања која нису регулисана овим Прав</w:t>
      </w:r>
      <w:r w:rsidR="00594907">
        <w:rPr>
          <w:rFonts w:ascii="Times New Roman" w:hAnsi="Times New Roman" w:cs="Times New Roman"/>
        </w:rPr>
        <w:t xml:space="preserve">илником, примењиваће се одредбе </w:t>
      </w:r>
      <w:r w:rsidRPr="008B2099">
        <w:rPr>
          <w:rFonts w:ascii="Times New Roman" w:hAnsi="Times New Roman" w:cs="Times New Roman"/>
        </w:rPr>
        <w:t>Закона о библиотечко-информационој делатности и подз</w:t>
      </w:r>
      <w:r w:rsidR="00594907">
        <w:rPr>
          <w:rFonts w:ascii="Times New Roman" w:hAnsi="Times New Roman" w:cs="Times New Roman"/>
        </w:rPr>
        <w:t xml:space="preserve">аконских аката донетих у складу </w:t>
      </w:r>
      <w:r w:rsidRPr="008B2099">
        <w:rPr>
          <w:rFonts w:ascii="Times New Roman" w:hAnsi="Times New Roman" w:cs="Times New Roman"/>
        </w:rPr>
        <w:t>са тим законом, Закона о основном образовању и васпитању, Статута школе и других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>општих аката Школе.</w:t>
      </w:r>
    </w:p>
    <w:p w:rsidR="00FF6993" w:rsidRPr="008B2099" w:rsidRDefault="00594907" w:rsidP="00594907">
      <w:pPr>
        <w:tabs>
          <w:tab w:val="left" w:pos="199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62.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  <w:r w:rsidRPr="008B2099">
        <w:rPr>
          <w:rFonts w:ascii="Times New Roman" w:hAnsi="Times New Roman" w:cs="Times New Roman"/>
        </w:rPr>
        <w:t xml:space="preserve">Овај Правилник ступа на снагу осам дана </w:t>
      </w:r>
      <w:r w:rsidR="00594907">
        <w:rPr>
          <w:rFonts w:ascii="Times New Roman" w:hAnsi="Times New Roman" w:cs="Times New Roman"/>
        </w:rPr>
        <w:t xml:space="preserve">од дана објављивања на огласној табли </w:t>
      </w:r>
      <w:r w:rsidR="008B2099" w:rsidRPr="008B2099">
        <w:rPr>
          <w:rFonts w:ascii="Times New Roman" w:hAnsi="Times New Roman" w:cs="Times New Roman"/>
        </w:rPr>
        <w:t>ш</w:t>
      </w:r>
      <w:r w:rsidRPr="008B2099">
        <w:rPr>
          <w:rFonts w:ascii="Times New Roman" w:hAnsi="Times New Roman" w:cs="Times New Roman"/>
        </w:rPr>
        <w:t>коле.</w:t>
      </w:r>
    </w:p>
    <w:p w:rsidR="00594907" w:rsidRDefault="00594907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</w:rPr>
      </w:pP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  <w:r w:rsidRPr="008B2099">
        <w:rPr>
          <w:rFonts w:ascii="Times New Roman" w:hAnsi="Times New Roman" w:cs="Times New Roman"/>
          <w:color w:val="C00000"/>
        </w:rPr>
        <w:t>Правилник</w:t>
      </w:r>
      <w:r w:rsidR="008B2099" w:rsidRPr="008B2099">
        <w:rPr>
          <w:rFonts w:ascii="Times New Roman" w:hAnsi="Times New Roman" w:cs="Times New Roman"/>
          <w:color w:val="C00000"/>
        </w:rPr>
        <w:t xml:space="preserve"> је објављен на огласној табли ш</w:t>
      </w:r>
      <w:r w:rsidRPr="008B2099">
        <w:rPr>
          <w:rFonts w:ascii="Times New Roman" w:hAnsi="Times New Roman" w:cs="Times New Roman"/>
          <w:color w:val="C00000"/>
        </w:rPr>
        <w:t>коле дана 27.06.2019. године, а ступа на снагу дана 05.07. 2019. године.</w:t>
      </w:r>
    </w:p>
    <w:p w:rsidR="008B2099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  <w:r w:rsidRPr="008B2099">
        <w:rPr>
          <w:rFonts w:ascii="Times New Roman" w:hAnsi="Times New Roman" w:cs="Times New Roman"/>
          <w:color w:val="C00000"/>
        </w:rPr>
        <w:lastRenderedPageBreak/>
        <w:t xml:space="preserve">Деловодни број: 348 </w:t>
      </w:r>
    </w:p>
    <w:p w:rsidR="008B2099" w:rsidRPr="008B2099" w:rsidRDefault="008B2099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</w:p>
    <w:p w:rsidR="008B2099" w:rsidRPr="008B2099" w:rsidRDefault="008B2099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  <w:r w:rsidRPr="008B2099">
        <w:rPr>
          <w:rFonts w:ascii="Times New Roman" w:hAnsi="Times New Roman" w:cs="Times New Roman"/>
          <w:color w:val="C00000"/>
        </w:rPr>
        <w:t>Председник Школског одбора</w:t>
      </w:r>
    </w:p>
    <w:p w:rsidR="00FF6993" w:rsidRPr="008B2099" w:rsidRDefault="00FF6993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  <w:r w:rsidRPr="008B2099">
        <w:rPr>
          <w:rFonts w:ascii="Times New Roman" w:hAnsi="Times New Roman" w:cs="Times New Roman"/>
          <w:color w:val="C00000"/>
        </w:rPr>
        <w:t>Датум: 05.07.2019. године _________________________</w:t>
      </w:r>
    </w:p>
    <w:p w:rsidR="000809D5" w:rsidRPr="008B2099" w:rsidRDefault="000809D5" w:rsidP="008B2099">
      <w:pPr>
        <w:tabs>
          <w:tab w:val="left" w:pos="1994"/>
        </w:tabs>
        <w:spacing w:after="0"/>
        <w:jc w:val="both"/>
        <w:rPr>
          <w:rFonts w:ascii="Times New Roman" w:hAnsi="Times New Roman" w:cs="Times New Roman"/>
          <w:color w:val="C00000"/>
        </w:rPr>
      </w:pPr>
    </w:p>
    <w:sectPr w:rsidR="000809D5" w:rsidRPr="008B2099" w:rsidSect="007F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96E"/>
    <w:multiLevelType w:val="hybridMultilevel"/>
    <w:tmpl w:val="579C6A14"/>
    <w:lvl w:ilvl="0" w:tplc="A86E34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064A78"/>
    <w:multiLevelType w:val="hybridMultilevel"/>
    <w:tmpl w:val="EE7A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4927"/>
    <w:multiLevelType w:val="hybridMultilevel"/>
    <w:tmpl w:val="DD884120"/>
    <w:lvl w:ilvl="0" w:tplc="C25A8230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E072877"/>
    <w:multiLevelType w:val="hybridMultilevel"/>
    <w:tmpl w:val="381A99FC"/>
    <w:lvl w:ilvl="0" w:tplc="71B6A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D0FFD"/>
    <w:rsid w:val="00025444"/>
    <w:rsid w:val="00057DA7"/>
    <w:rsid w:val="000809D5"/>
    <w:rsid w:val="000930A2"/>
    <w:rsid w:val="000A26E7"/>
    <w:rsid w:val="000B4C91"/>
    <w:rsid w:val="001064B4"/>
    <w:rsid w:val="001E527B"/>
    <w:rsid w:val="00321058"/>
    <w:rsid w:val="0032489F"/>
    <w:rsid w:val="0033475A"/>
    <w:rsid w:val="00346D19"/>
    <w:rsid w:val="003849C9"/>
    <w:rsid w:val="00385754"/>
    <w:rsid w:val="003925BE"/>
    <w:rsid w:val="003F3102"/>
    <w:rsid w:val="004009BC"/>
    <w:rsid w:val="00413AFB"/>
    <w:rsid w:val="00520155"/>
    <w:rsid w:val="00594907"/>
    <w:rsid w:val="00613444"/>
    <w:rsid w:val="0063032A"/>
    <w:rsid w:val="006B13DE"/>
    <w:rsid w:val="007020A5"/>
    <w:rsid w:val="007F0213"/>
    <w:rsid w:val="00814828"/>
    <w:rsid w:val="008755C4"/>
    <w:rsid w:val="00875B7F"/>
    <w:rsid w:val="008B2099"/>
    <w:rsid w:val="00923A71"/>
    <w:rsid w:val="00964410"/>
    <w:rsid w:val="00A06DC8"/>
    <w:rsid w:val="00A15163"/>
    <w:rsid w:val="00A50BD2"/>
    <w:rsid w:val="00AB3945"/>
    <w:rsid w:val="00AD7461"/>
    <w:rsid w:val="00B002F7"/>
    <w:rsid w:val="00BB47D5"/>
    <w:rsid w:val="00BD7A00"/>
    <w:rsid w:val="00BE3571"/>
    <w:rsid w:val="00C60601"/>
    <w:rsid w:val="00D47F1D"/>
    <w:rsid w:val="00D544E1"/>
    <w:rsid w:val="00DD0FFD"/>
    <w:rsid w:val="00DE3AA7"/>
    <w:rsid w:val="00E66E44"/>
    <w:rsid w:val="00EA0CA9"/>
    <w:rsid w:val="00F45F25"/>
    <w:rsid w:val="00FE467F"/>
    <w:rsid w:val="00FF1D81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dcterms:created xsi:type="dcterms:W3CDTF">2022-11-10T07:44:00Z</dcterms:created>
  <dcterms:modified xsi:type="dcterms:W3CDTF">2022-11-10T07:44:00Z</dcterms:modified>
</cp:coreProperties>
</file>